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1AD1" w14:textId="77777777" w:rsidR="00270CED" w:rsidRDefault="00270CED" w:rsidP="00270CED">
      <w:pPr>
        <w:pStyle w:val="af3"/>
        <w:shd w:val="clear" w:color="auto" w:fill="FFFFFF"/>
        <w:spacing w:before="0" w:beforeAutospacing="0" w:after="0" w:afterAutospacing="0" w:line="280" w:lineRule="exact"/>
        <w:ind w:firstLine="709"/>
        <w:jc w:val="center"/>
        <w:rPr>
          <w:sz w:val="30"/>
          <w:szCs w:val="30"/>
        </w:rPr>
      </w:pPr>
    </w:p>
    <w:p w14:paraId="49A27347" w14:textId="77777777" w:rsidR="00270CED" w:rsidRPr="00C6660D" w:rsidRDefault="00270CED" w:rsidP="00210F96">
      <w:pPr>
        <w:pStyle w:val="af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 w:rsidRPr="00C6660D">
        <w:rPr>
          <w:b/>
          <w:sz w:val="30"/>
          <w:szCs w:val="30"/>
        </w:rPr>
        <w:t>Информационное письмо для учреждений здравоохранения, направляющих биологические образцы человека для проведения химико-токсикологических лабораторных исследований в УЗ «Национальная антидопинговая лаборатория» в соответствии с приказом Министерства здравоохранения Республики Беларусь № 1194 от 08.10.2019 г</w:t>
      </w:r>
    </w:p>
    <w:p w14:paraId="782D4AEC" w14:textId="77777777" w:rsidR="00270CED" w:rsidRDefault="00270CED" w:rsidP="00210F96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7CA041A8" w14:textId="77777777" w:rsidR="00270CED" w:rsidRPr="00647CC8" w:rsidRDefault="00270CED" w:rsidP="00210F9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7CC8">
        <w:rPr>
          <w:rFonts w:ascii="Times New Roman" w:hAnsi="Times New Roman" w:cs="Times New Roman"/>
          <w:sz w:val="30"/>
          <w:szCs w:val="30"/>
        </w:rPr>
        <w:t xml:space="preserve">В связи с централизацией химико-токсикологических лабораторных исследований в соответствии с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647CC8">
        <w:rPr>
          <w:rFonts w:ascii="Times New Roman" w:hAnsi="Times New Roman" w:cs="Times New Roman"/>
          <w:sz w:val="30"/>
          <w:szCs w:val="30"/>
        </w:rPr>
        <w:t>риказом Министерства здравоохранения Республики Беларусь от 08.10.2019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47CC8">
        <w:rPr>
          <w:rFonts w:ascii="Times New Roman" w:hAnsi="Times New Roman" w:cs="Times New Roman"/>
          <w:sz w:val="30"/>
          <w:szCs w:val="30"/>
        </w:rPr>
        <w:t>1194 информируем:</w:t>
      </w:r>
    </w:p>
    <w:p w14:paraId="2B03C909" w14:textId="77777777" w:rsidR="00270CED" w:rsidRPr="00647CC8" w:rsidRDefault="00270CED" w:rsidP="00210F9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7CC8">
        <w:rPr>
          <w:rFonts w:ascii="Times New Roman" w:hAnsi="Times New Roman" w:cs="Times New Roman"/>
          <w:sz w:val="30"/>
          <w:szCs w:val="30"/>
        </w:rPr>
        <w:t xml:space="preserve">– образец биоматериала должен сопровождаться направлением </w:t>
      </w:r>
      <w:r>
        <w:rPr>
          <w:rFonts w:ascii="Times New Roman" w:hAnsi="Times New Roman" w:cs="Times New Roman"/>
          <w:sz w:val="30"/>
          <w:szCs w:val="30"/>
        </w:rPr>
        <w:t xml:space="preserve">на химико-токсикологическое лабораторное исследование </w:t>
      </w:r>
      <w:r w:rsidRPr="00647CC8">
        <w:rPr>
          <w:rFonts w:ascii="Times New Roman" w:hAnsi="Times New Roman" w:cs="Times New Roman"/>
          <w:sz w:val="30"/>
          <w:szCs w:val="30"/>
        </w:rPr>
        <w:t>в соответствии с Приказом Министерства здравоохранения Республики Беларусь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47CC8">
        <w:rPr>
          <w:rFonts w:ascii="Times New Roman" w:hAnsi="Times New Roman" w:cs="Times New Roman"/>
          <w:sz w:val="30"/>
          <w:szCs w:val="30"/>
        </w:rPr>
        <w:t>787 от 28.09.2007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Pr="00647CC8">
        <w:rPr>
          <w:rFonts w:ascii="Times New Roman" w:hAnsi="Times New Roman" w:cs="Times New Roman"/>
          <w:sz w:val="30"/>
          <w:szCs w:val="30"/>
        </w:rPr>
        <w:t>Об утверждении форм первичной медицинской документации по лабораторной диагностике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47CC8">
        <w:rPr>
          <w:rFonts w:ascii="Times New Roman" w:hAnsi="Times New Roman" w:cs="Times New Roman"/>
          <w:sz w:val="30"/>
          <w:szCs w:val="30"/>
        </w:rPr>
        <w:t>;</w:t>
      </w:r>
    </w:p>
    <w:p w14:paraId="4B44339D" w14:textId="77777777" w:rsidR="00270CED" w:rsidRPr="004B14CE" w:rsidRDefault="00270CED" w:rsidP="00210F9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997">
        <w:rPr>
          <w:rFonts w:ascii="Times New Roman" w:hAnsi="Times New Roman" w:cs="Times New Roman"/>
          <w:sz w:val="30"/>
          <w:szCs w:val="30"/>
        </w:rPr>
        <w:t xml:space="preserve">– все строки в направлении должны быть заполнены и закреплены </w:t>
      </w:r>
      <w:r w:rsidRPr="004B14CE">
        <w:rPr>
          <w:rFonts w:ascii="Times New Roman" w:hAnsi="Times New Roman" w:cs="Times New Roman"/>
          <w:sz w:val="30"/>
          <w:szCs w:val="30"/>
        </w:rPr>
        <w:t>печатью врача, направляющего биоматериал на исследование, и печатью организации;</w:t>
      </w:r>
    </w:p>
    <w:p w14:paraId="127CE39B" w14:textId="77777777" w:rsidR="00270CED" w:rsidRDefault="00270CED" w:rsidP="00210F9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7CC8">
        <w:rPr>
          <w:rFonts w:ascii="Times New Roman" w:hAnsi="Times New Roman" w:cs="Times New Roman"/>
          <w:sz w:val="30"/>
          <w:szCs w:val="30"/>
        </w:rPr>
        <w:t>– правило отбора, маркировки, опечатывания</w:t>
      </w:r>
      <w:r>
        <w:rPr>
          <w:rFonts w:ascii="Times New Roman" w:hAnsi="Times New Roman" w:cs="Times New Roman"/>
          <w:sz w:val="30"/>
          <w:szCs w:val="30"/>
        </w:rPr>
        <w:t>, хранения</w:t>
      </w:r>
      <w:r w:rsidRPr="00647CC8">
        <w:rPr>
          <w:rFonts w:ascii="Times New Roman" w:hAnsi="Times New Roman" w:cs="Times New Roman"/>
          <w:sz w:val="30"/>
          <w:szCs w:val="30"/>
        </w:rPr>
        <w:t xml:space="preserve"> и </w:t>
      </w:r>
      <w:r w:rsidRPr="00CE5995">
        <w:rPr>
          <w:rFonts w:ascii="Times New Roman" w:hAnsi="Times New Roman" w:cs="Times New Roman"/>
          <w:sz w:val="30"/>
          <w:szCs w:val="30"/>
        </w:rPr>
        <w:t>доставки на лабораторное исследование</w:t>
      </w:r>
      <w:r w:rsidRPr="00647CC8">
        <w:rPr>
          <w:rFonts w:ascii="Times New Roman" w:hAnsi="Times New Roman" w:cs="Times New Roman"/>
          <w:sz w:val="30"/>
          <w:szCs w:val="30"/>
        </w:rPr>
        <w:t xml:space="preserve"> биологических образцов описаны в </w:t>
      </w:r>
      <w:r w:rsidRPr="004B14CE">
        <w:rPr>
          <w:rFonts w:ascii="Times New Roman" w:hAnsi="Times New Roman" w:cs="Times New Roman"/>
          <w:sz w:val="30"/>
          <w:szCs w:val="30"/>
        </w:rPr>
        <w:t>Постановлени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B14CE">
        <w:rPr>
          <w:rFonts w:ascii="Times New Roman" w:hAnsi="Times New Roman" w:cs="Times New Roman"/>
          <w:sz w:val="30"/>
          <w:szCs w:val="30"/>
        </w:rPr>
        <w:t xml:space="preserve"> Министерства здравоохранения Республики Беларусь от 09.08.2011 </w:t>
      </w:r>
      <w:r>
        <w:rPr>
          <w:rFonts w:ascii="Times New Roman" w:hAnsi="Times New Roman" w:cs="Times New Roman"/>
          <w:sz w:val="30"/>
          <w:szCs w:val="30"/>
        </w:rPr>
        <w:t>№ </w:t>
      </w:r>
      <w:r w:rsidRPr="004B14CE">
        <w:rPr>
          <w:rFonts w:ascii="Times New Roman" w:hAnsi="Times New Roman" w:cs="Times New Roman"/>
          <w:sz w:val="30"/>
          <w:szCs w:val="30"/>
        </w:rPr>
        <w:t>81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C34756B" w14:textId="77777777" w:rsidR="00270CED" w:rsidRDefault="00270CED" w:rsidP="0021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 в</w:t>
      </w:r>
      <w:r w:rsidRPr="007C361C">
        <w:rPr>
          <w:rFonts w:ascii="Times New Roman" w:hAnsi="Times New Roman" w:cs="Times New Roman"/>
          <w:sz w:val="30"/>
          <w:szCs w:val="30"/>
        </w:rPr>
        <w:t>зятие материала может осуществляться в любом регионе, при соблюдении условий хранения и транспортировки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38967FB" w14:textId="5A33031D" w:rsidR="00270CED" w:rsidRDefault="00270CED" w:rsidP="00210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– г</w:t>
      </w:r>
      <w:r w:rsidRPr="007C361C">
        <w:rPr>
          <w:rFonts w:ascii="Times New Roman" w:hAnsi="Times New Roman" w:cs="Times New Roman"/>
          <w:sz w:val="30"/>
          <w:szCs w:val="30"/>
        </w:rPr>
        <w:t xml:space="preserve">рафик приема биологического материала: </w:t>
      </w:r>
      <w:r w:rsidRPr="007C361C">
        <w:rPr>
          <w:rFonts w:ascii="Times New Roman" w:eastAsia="Times New Roman" w:hAnsi="Times New Roman" w:cs="Times New Roman"/>
          <w:sz w:val="30"/>
          <w:szCs w:val="30"/>
          <w:lang w:eastAsia="ru-RU"/>
        </w:rPr>
        <w:t>с 9:00 до 16:00 с понедельника по пятницу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 рабочие дни)</w:t>
      </w:r>
      <w:r w:rsidRPr="007C36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адресу: </w:t>
      </w:r>
      <w:r w:rsidR="00835C68" w:rsidRPr="00835C68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Минская область, Минский район, Боровлянский с/с, 106 - 1, район аг.Лесной</w:t>
      </w:r>
      <w:r w:rsidRPr="007C361C">
        <w:rPr>
          <w:rFonts w:ascii="Times New Roman" w:eastAsia="Times New Roman" w:hAnsi="Times New Roman" w:cs="Times New Roman"/>
          <w:sz w:val="30"/>
          <w:szCs w:val="30"/>
          <w:lang w:eastAsia="ru-RU"/>
        </w:rPr>
        <w:t>, кабинет 40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966E76B" w14:textId="77777777" w:rsidR="00270CED" w:rsidRDefault="00270CED" w:rsidP="00210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 с</w:t>
      </w:r>
      <w:r w:rsidRPr="007C36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хема проезда представлена на сайте </w:t>
      </w:r>
      <w:hyperlink r:id="rId8" w:history="1">
        <w:r w:rsidRPr="00EC3723">
          <w:rPr>
            <w:rStyle w:val="ad"/>
            <w:rFonts w:ascii="Times New Roman" w:eastAsia="Times New Roman" w:hAnsi="Times New Roman" w:cs="Times New Roman"/>
            <w:sz w:val="30"/>
            <w:szCs w:val="30"/>
            <w:lang w:eastAsia="ru-RU"/>
          </w:rPr>
          <w:t>https://antidoping.by</w:t>
        </w:r>
      </w:hyperlink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BC8C88A" w14:textId="77777777" w:rsidR="00270CED" w:rsidRPr="00341997" w:rsidRDefault="00270CED" w:rsidP="00210F9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14CE">
        <w:rPr>
          <w:rFonts w:ascii="Times New Roman" w:hAnsi="Times New Roman" w:cs="Times New Roman"/>
          <w:sz w:val="30"/>
          <w:szCs w:val="30"/>
        </w:rPr>
        <w:t>ВНИМАНИЕ! Биологические</w:t>
      </w:r>
      <w:r w:rsidRPr="00341997">
        <w:rPr>
          <w:rFonts w:ascii="Times New Roman" w:hAnsi="Times New Roman" w:cs="Times New Roman"/>
          <w:sz w:val="30"/>
          <w:szCs w:val="30"/>
        </w:rPr>
        <w:t xml:space="preserve"> образцы, доставленные в </w:t>
      </w:r>
      <w:r>
        <w:rPr>
          <w:rFonts w:ascii="Times New Roman" w:hAnsi="Times New Roman" w:cs="Times New Roman"/>
          <w:sz w:val="30"/>
          <w:szCs w:val="30"/>
        </w:rPr>
        <w:t>учреждение</w:t>
      </w:r>
      <w:r w:rsidRPr="00341997">
        <w:rPr>
          <w:rFonts w:ascii="Times New Roman" w:hAnsi="Times New Roman" w:cs="Times New Roman"/>
          <w:sz w:val="30"/>
          <w:szCs w:val="30"/>
        </w:rPr>
        <w:t xml:space="preserve"> без сопроводительных документов или с документами заполненными ненадлежащим образом для проведения химико-токсикологических исследований </w:t>
      </w:r>
      <w:r w:rsidRPr="007C361C">
        <w:rPr>
          <w:rFonts w:ascii="Times New Roman" w:hAnsi="Times New Roman" w:cs="Times New Roman"/>
          <w:sz w:val="30"/>
          <w:szCs w:val="30"/>
        </w:rPr>
        <w:t>не принимаются</w:t>
      </w:r>
      <w:r w:rsidRPr="00341997">
        <w:rPr>
          <w:rFonts w:ascii="Times New Roman" w:hAnsi="Times New Roman" w:cs="Times New Roman"/>
          <w:sz w:val="30"/>
          <w:szCs w:val="30"/>
        </w:rPr>
        <w:t>!</w:t>
      </w:r>
    </w:p>
    <w:p w14:paraId="10C239B7" w14:textId="76ECB9C2" w:rsidR="00270CED" w:rsidRPr="007C361C" w:rsidRDefault="00270CED" w:rsidP="00210F9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61C">
        <w:rPr>
          <w:rFonts w:ascii="Times New Roman" w:hAnsi="Times New Roman" w:cs="Times New Roman"/>
          <w:sz w:val="30"/>
          <w:szCs w:val="30"/>
        </w:rPr>
        <w:t>Для получения дополнительной информации обращаться по тел</w:t>
      </w:r>
      <w:r>
        <w:rPr>
          <w:rFonts w:ascii="Times New Roman" w:hAnsi="Times New Roman" w:cs="Times New Roman"/>
          <w:sz w:val="30"/>
          <w:szCs w:val="30"/>
        </w:rPr>
        <w:t xml:space="preserve">ефону </w:t>
      </w:r>
      <w:r w:rsidRPr="007C361C">
        <w:rPr>
          <w:rFonts w:ascii="Times New Roman" w:hAnsi="Times New Roman" w:cs="Times New Roman"/>
          <w:sz w:val="30"/>
          <w:szCs w:val="30"/>
        </w:rPr>
        <w:t xml:space="preserve">+375 (29) 652-54-12 Сафонова Алина Руслановна, </w:t>
      </w:r>
      <w:r w:rsidR="00835C68">
        <w:rPr>
          <w:rFonts w:ascii="Times New Roman" w:hAnsi="Times New Roman" w:cs="Times New Roman"/>
          <w:sz w:val="30"/>
          <w:szCs w:val="30"/>
        </w:rPr>
        <w:t xml:space="preserve">ведущий </w:t>
      </w:r>
      <w:r w:rsidRPr="007C361C">
        <w:rPr>
          <w:rFonts w:ascii="Times New Roman" w:hAnsi="Times New Roman" w:cs="Times New Roman"/>
          <w:sz w:val="30"/>
          <w:szCs w:val="30"/>
        </w:rPr>
        <w:t>биолог отдела химико-токсикологических исследований.</w:t>
      </w:r>
    </w:p>
    <w:p w14:paraId="16273095" w14:textId="348358C5" w:rsidR="00270CED" w:rsidRDefault="00270CED" w:rsidP="00DD0F10">
      <w:pPr>
        <w:spacing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270CED" w:rsidSect="00241E8A">
      <w:headerReference w:type="even" r:id="rId9"/>
      <w:headerReference w:type="first" r:id="rId10"/>
      <w:pgSz w:w="11907" w:h="16840" w:code="9"/>
      <w:pgMar w:top="1134" w:right="567" w:bottom="1134" w:left="1701" w:header="720" w:footer="720" w:gutter="0"/>
      <w:cols w:space="720"/>
      <w:titlePg/>
      <w:docGrid w:linePitch="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46AF" w14:textId="77777777" w:rsidR="007C0CDB" w:rsidRDefault="007C0CDB">
      <w:pPr>
        <w:spacing w:after="0" w:line="240" w:lineRule="auto"/>
      </w:pPr>
      <w:r>
        <w:separator/>
      </w:r>
    </w:p>
  </w:endnote>
  <w:endnote w:type="continuationSeparator" w:id="0">
    <w:p w14:paraId="3FCD5501" w14:textId="77777777" w:rsidR="007C0CDB" w:rsidRDefault="007C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9AA5" w14:textId="77777777" w:rsidR="007C0CDB" w:rsidRDefault="007C0CDB">
      <w:pPr>
        <w:spacing w:after="0" w:line="240" w:lineRule="auto"/>
      </w:pPr>
      <w:r>
        <w:separator/>
      </w:r>
    </w:p>
  </w:footnote>
  <w:footnote w:type="continuationSeparator" w:id="0">
    <w:p w14:paraId="152E3C7F" w14:textId="77777777" w:rsidR="007C0CDB" w:rsidRDefault="007C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EBE4" w14:textId="77777777" w:rsidR="00787DFF" w:rsidRDefault="00ED464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C26E29" w14:textId="77777777" w:rsidR="00787DFF" w:rsidRDefault="00835C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8809" w14:textId="77777777" w:rsidR="00787DFF" w:rsidRDefault="00ED4646">
    <w:pPr>
      <w:tabs>
        <w:tab w:val="right" w:pos="9639"/>
      </w:tabs>
      <w:ind w:left="-57" w:firstLine="11"/>
      <w:rPr>
        <w:sz w:val="16"/>
      </w:rPr>
    </w:pPr>
    <w:r>
      <w:rPr>
        <w:noProof/>
        <w:spacing w:val="-12"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5D6C2" wp14:editId="142C9A49">
              <wp:simplePos x="0" y="0"/>
              <wp:positionH relativeFrom="column">
                <wp:posOffset>5545455</wp:posOffset>
              </wp:positionH>
              <wp:positionV relativeFrom="paragraph">
                <wp:posOffset>264795</wp:posOffset>
              </wp:positionV>
              <wp:extent cx="742950" cy="238125"/>
              <wp:effectExtent l="190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792C7" w14:textId="77777777" w:rsidR="00787DFF" w:rsidRDefault="00835C68">
                          <w:pPr>
                            <w:spacing w:line="200" w:lineRule="exact"/>
                            <w:jc w:val="right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5D6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6.65pt;margin-top:20.85pt;width:58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" stroked="f">
              <v:textbox>
                <w:txbxContent>
                  <w:p w14:paraId="0E2792C7" w14:textId="77777777" w:rsidR="00787DFF" w:rsidRDefault="000E4757">
                    <w:pPr>
                      <w:spacing w:line="200" w:lineRule="exact"/>
                      <w:jc w:val="right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1B1B"/>
    <w:multiLevelType w:val="hybridMultilevel"/>
    <w:tmpl w:val="A66AB11A"/>
    <w:lvl w:ilvl="0" w:tplc="4E047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7C2E99"/>
    <w:multiLevelType w:val="hybridMultilevel"/>
    <w:tmpl w:val="7D7E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1041E"/>
    <w:multiLevelType w:val="hybridMultilevel"/>
    <w:tmpl w:val="B17A466A"/>
    <w:lvl w:ilvl="0" w:tplc="2E024B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1F05BD8"/>
    <w:multiLevelType w:val="hybridMultilevel"/>
    <w:tmpl w:val="EB30311C"/>
    <w:lvl w:ilvl="0" w:tplc="23C46B4E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85"/>
    <w:rsid w:val="000246C1"/>
    <w:rsid w:val="00034A6C"/>
    <w:rsid w:val="0005773A"/>
    <w:rsid w:val="00090C79"/>
    <w:rsid w:val="000D036C"/>
    <w:rsid w:val="000D5052"/>
    <w:rsid w:val="000E4757"/>
    <w:rsid w:val="00102D44"/>
    <w:rsid w:val="001504F8"/>
    <w:rsid w:val="00155B4F"/>
    <w:rsid w:val="00156703"/>
    <w:rsid w:val="00171DEF"/>
    <w:rsid w:val="0017397F"/>
    <w:rsid w:val="00176F69"/>
    <w:rsid w:val="00192B97"/>
    <w:rsid w:val="00193AE6"/>
    <w:rsid w:val="00193F29"/>
    <w:rsid w:val="001C1D6E"/>
    <w:rsid w:val="001C5B86"/>
    <w:rsid w:val="001E0568"/>
    <w:rsid w:val="001E212C"/>
    <w:rsid w:val="001F624F"/>
    <w:rsid w:val="00210F96"/>
    <w:rsid w:val="00211651"/>
    <w:rsid w:val="00270CED"/>
    <w:rsid w:val="00275A71"/>
    <w:rsid w:val="0027648D"/>
    <w:rsid w:val="002B62C4"/>
    <w:rsid w:val="002E6332"/>
    <w:rsid w:val="002F4C42"/>
    <w:rsid w:val="002F7B64"/>
    <w:rsid w:val="00301668"/>
    <w:rsid w:val="00322EC1"/>
    <w:rsid w:val="003257BA"/>
    <w:rsid w:val="00327372"/>
    <w:rsid w:val="00340D0C"/>
    <w:rsid w:val="003523C9"/>
    <w:rsid w:val="003B2198"/>
    <w:rsid w:val="003C3788"/>
    <w:rsid w:val="003F6090"/>
    <w:rsid w:val="00440E68"/>
    <w:rsid w:val="0046023D"/>
    <w:rsid w:val="00476E82"/>
    <w:rsid w:val="00481B78"/>
    <w:rsid w:val="004840C2"/>
    <w:rsid w:val="004E32F5"/>
    <w:rsid w:val="004F3D1C"/>
    <w:rsid w:val="00511CE2"/>
    <w:rsid w:val="0052142A"/>
    <w:rsid w:val="00552371"/>
    <w:rsid w:val="00566634"/>
    <w:rsid w:val="00566D37"/>
    <w:rsid w:val="0057015A"/>
    <w:rsid w:val="00587EB1"/>
    <w:rsid w:val="005B79CE"/>
    <w:rsid w:val="005C53A8"/>
    <w:rsid w:val="0060404B"/>
    <w:rsid w:val="00606C1B"/>
    <w:rsid w:val="00626A8A"/>
    <w:rsid w:val="00636EE0"/>
    <w:rsid w:val="0064188C"/>
    <w:rsid w:val="00647B1D"/>
    <w:rsid w:val="006B3BBB"/>
    <w:rsid w:val="006D4964"/>
    <w:rsid w:val="00705717"/>
    <w:rsid w:val="007542C9"/>
    <w:rsid w:val="007B7C1F"/>
    <w:rsid w:val="007C0CDB"/>
    <w:rsid w:val="007C343D"/>
    <w:rsid w:val="00820B53"/>
    <w:rsid w:val="008264A3"/>
    <w:rsid w:val="00834A1E"/>
    <w:rsid w:val="00835C68"/>
    <w:rsid w:val="00853FE3"/>
    <w:rsid w:val="0085749B"/>
    <w:rsid w:val="00863381"/>
    <w:rsid w:val="00865CAA"/>
    <w:rsid w:val="008741EE"/>
    <w:rsid w:val="0087686B"/>
    <w:rsid w:val="008D257C"/>
    <w:rsid w:val="008D7E1F"/>
    <w:rsid w:val="009430CA"/>
    <w:rsid w:val="0096149B"/>
    <w:rsid w:val="009B5599"/>
    <w:rsid w:val="009D5D76"/>
    <w:rsid w:val="009D6D36"/>
    <w:rsid w:val="009F0E66"/>
    <w:rsid w:val="009F5A2A"/>
    <w:rsid w:val="00A56F8D"/>
    <w:rsid w:val="00A61DD7"/>
    <w:rsid w:val="00A8175B"/>
    <w:rsid w:val="00AB430F"/>
    <w:rsid w:val="00B15946"/>
    <w:rsid w:val="00B60151"/>
    <w:rsid w:val="00B82A9A"/>
    <w:rsid w:val="00BA3F21"/>
    <w:rsid w:val="00BA6E81"/>
    <w:rsid w:val="00BB2B7C"/>
    <w:rsid w:val="00BE7C49"/>
    <w:rsid w:val="00C00B50"/>
    <w:rsid w:val="00C00C7C"/>
    <w:rsid w:val="00C07433"/>
    <w:rsid w:val="00C15627"/>
    <w:rsid w:val="00C1565A"/>
    <w:rsid w:val="00C30BA0"/>
    <w:rsid w:val="00C435C4"/>
    <w:rsid w:val="00C6600D"/>
    <w:rsid w:val="00C6660D"/>
    <w:rsid w:val="00C666D7"/>
    <w:rsid w:val="00C90E40"/>
    <w:rsid w:val="00CA0885"/>
    <w:rsid w:val="00CA2A73"/>
    <w:rsid w:val="00CC379D"/>
    <w:rsid w:val="00CC7DF2"/>
    <w:rsid w:val="00D65F62"/>
    <w:rsid w:val="00DA1F07"/>
    <w:rsid w:val="00DD0F10"/>
    <w:rsid w:val="00E00321"/>
    <w:rsid w:val="00E1213A"/>
    <w:rsid w:val="00E149E8"/>
    <w:rsid w:val="00E32E3A"/>
    <w:rsid w:val="00E4697A"/>
    <w:rsid w:val="00E6422F"/>
    <w:rsid w:val="00E809DF"/>
    <w:rsid w:val="00E938AF"/>
    <w:rsid w:val="00EB42A1"/>
    <w:rsid w:val="00ED3FF7"/>
    <w:rsid w:val="00ED4646"/>
    <w:rsid w:val="00ED5316"/>
    <w:rsid w:val="00EE554C"/>
    <w:rsid w:val="00F0339D"/>
    <w:rsid w:val="00F16517"/>
    <w:rsid w:val="00F26ED9"/>
    <w:rsid w:val="00F50438"/>
    <w:rsid w:val="00F51C0D"/>
    <w:rsid w:val="00F934B5"/>
    <w:rsid w:val="00FA59DA"/>
    <w:rsid w:val="00FC7CDB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A1BF"/>
  <w15:chartTrackingRefBased/>
  <w15:docId w15:val="{203C1585-6E7A-464C-B68E-20E389D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0885"/>
  </w:style>
  <w:style w:type="paragraph" w:styleId="a5">
    <w:name w:val="footer"/>
    <w:basedOn w:val="a"/>
    <w:link w:val="a6"/>
    <w:uiPriority w:val="99"/>
    <w:unhideWhenUsed/>
    <w:rsid w:val="00CA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0885"/>
  </w:style>
  <w:style w:type="character" w:styleId="a7">
    <w:name w:val="page number"/>
    <w:basedOn w:val="a0"/>
    <w:rsid w:val="00CA0885"/>
  </w:style>
  <w:style w:type="table" w:styleId="a8">
    <w:name w:val="Table Grid"/>
    <w:basedOn w:val="a1"/>
    <w:uiPriority w:val="59"/>
    <w:rsid w:val="0057015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66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600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D5D7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9D5D76"/>
    <w:pPr>
      <w:ind w:left="720"/>
      <w:contextualSpacing/>
    </w:pPr>
  </w:style>
  <w:style w:type="paragraph" w:customStyle="1" w:styleId="Default">
    <w:name w:val="Default"/>
    <w:rsid w:val="009D5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1567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33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Hyperlink"/>
    <w:basedOn w:val="a0"/>
    <w:uiPriority w:val="99"/>
    <w:unhideWhenUsed/>
    <w:rsid w:val="00A56F8D"/>
    <w:rPr>
      <w:color w:val="0563C1" w:themeColor="hyperlink"/>
      <w:u w:val="single"/>
    </w:rPr>
  </w:style>
  <w:style w:type="character" w:customStyle="1" w:styleId="h-normal">
    <w:name w:val="h-normal"/>
    <w:basedOn w:val="a0"/>
    <w:rsid w:val="009B5599"/>
  </w:style>
  <w:style w:type="character" w:styleId="ae">
    <w:name w:val="annotation reference"/>
    <w:basedOn w:val="a0"/>
    <w:uiPriority w:val="99"/>
    <w:semiHidden/>
    <w:unhideWhenUsed/>
    <w:rsid w:val="00B82A9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82A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82A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2A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82A9A"/>
    <w:rPr>
      <w:b/>
      <w:bCs/>
      <w:sz w:val="20"/>
      <w:szCs w:val="20"/>
    </w:rPr>
  </w:style>
  <w:style w:type="paragraph" w:styleId="af3">
    <w:name w:val="Normal (Web)"/>
    <w:basedOn w:val="a"/>
    <w:uiPriority w:val="99"/>
    <w:semiHidden/>
    <w:unhideWhenUsed/>
    <w:rsid w:val="0027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doping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E420-EC4F-4DA8-9A08-E5B66D44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Васильевна Синица</dc:creator>
  <cp:keywords/>
  <dc:description/>
  <cp:lastModifiedBy>Hullit Pakkard</cp:lastModifiedBy>
  <cp:revision>4</cp:revision>
  <cp:lastPrinted>2020-10-27T15:10:00Z</cp:lastPrinted>
  <dcterms:created xsi:type="dcterms:W3CDTF">2024-01-29T10:43:00Z</dcterms:created>
  <dcterms:modified xsi:type="dcterms:W3CDTF">2024-01-29T11:33:00Z</dcterms:modified>
</cp:coreProperties>
</file>