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E45" w:rsidRPr="003D445E" w:rsidRDefault="00A80E45">
      <w:pPr>
        <w:pStyle w:val="ConsPlusTitle"/>
        <w:jc w:val="center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ПОСТАНОВЛЕНИЕ МИНИСТЕРСТВА ЗДРАВООХРАНЕНИЯ РЕСПУБЛИКИ БЕЛАРУСЬ</w:t>
      </w:r>
    </w:p>
    <w:p w:rsidR="00A80E45" w:rsidRPr="003D445E" w:rsidRDefault="00A80E45">
      <w:pPr>
        <w:pStyle w:val="ConsPlusTitle"/>
        <w:jc w:val="center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9 августа 2011 г. N 81</w:t>
      </w:r>
    </w:p>
    <w:p w:rsidR="00A80E45" w:rsidRPr="003D445E" w:rsidRDefault="00A80E45">
      <w:pPr>
        <w:pStyle w:val="ConsPlusTitle"/>
        <w:jc w:val="center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Title"/>
        <w:jc w:val="center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ОБ УТВЕРЖДЕНИИ ИНСТРУКЦИИ О ПОРЯДКЕ ОТБОРА, ХРАНЕНИЯ И ДОСТАВКИ НА ЛАБОРАТОРНОЕ ИССЛЕДОВАНИЕ БИОЛОГИЧЕСКИХ ОБРАЗЦОВ, А ТАКЖЕ ОПРЕДЕЛЕНИЯ В НИХ ПРИ ЛАБОРАТОРНОМ ИССЛЕДОВАНИИ КОНЦЕНТРАЦИИ АБСОЛЮТНОГО ЭТИЛОВОГО СПИРТА, НАЛИЧИЯ НАРКОТИЧЕСКИХ СРЕДСТВ, ПСИХОТРОПНЫХ, ТОКСИЧЕСКИХ ИЛИ ДРУГИХ ОДУРМАНИВАЮЩИХ ВЕЩЕСТВ И ВНЕСЕНИИ ИЗМЕНЕНИЙ И ДОПОЛНЕНИЯ В ПОСТАНОВЛЕНИЕ МИНИСТЕРСТВА ЗДРАВООХРАНЕНИЯ РЕСПУБЛИКИ БЕЛАРУСЬ ОТ 9 ИЮЛЯ 2010 Г. N 92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На основании </w:t>
      </w:r>
      <w:hyperlink r:id="rId4" w:history="1">
        <w:r w:rsidRPr="003D445E">
          <w:rPr>
            <w:rFonts w:ascii="Times New Roman" w:hAnsi="Times New Roman" w:cs="Times New Roman"/>
          </w:rPr>
          <w:t>подпункта 7.1 пункта 7</w:t>
        </w:r>
      </w:hyperlink>
      <w:r w:rsidRPr="003D445E">
        <w:rPr>
          <w:rFonts w:ascii="Times New Roman" w:hAnsi="Times New Roman" w:cs="Times New Roman"/>
        </w:rPr>
        <w:t xml:space="preserve"> Положения о Министерстве здравоохранения Республики Беларусь, утвержденного постановлением Совета Министров Республики Беларусь от 23 августа 2000 г. N 1331, и </w:t>
      </w:r>
      <w:hyperlink r:id="rId5" w:history="1">
        <w:r w:rsidRPr="003D445E">
          <w:rPr>
            <w:rFonts w:ascii="Times New Roman" w:hAnsi="Times New Roman" w:cs="Times New Roman"/>
          </w:rPr>
          <w:t>части четвертой пункта 4</w:t>
        </w:r>
      </w:hyperlink>
      <w:r w:rsidRPr="003D445E">
        <w:rPr>
          <w:rFonts w:ascii="Times New Roman" w:hAnsi="Times New Roman" w:cs="Times New Roman"/>
        </w:rPr>
        <w:t xml:space="preserve">, </w:t>
      </w:r>
      <w:hyperlink r:id="rId6" w:history="1">
        <w:r w:rsidRPr="003D445E">
          <w:rPr>
            <w:rFonts w:ascii="Times New Roman" w:hAnsi="Times New Roman" w:cs="Times New Roman"/>
          </w:rPr>
          <w:t>части второй пункта 6</w:t>
        </w:r>
      </w:hyperlink>
      <w:r w:rsidRPr="003D445E">
        <w:rPr>
          <w:rFonts w:ascii="Times New Roman" w:hAnsi="Times New Roman" w:cs="Times New Roman"/>
        </w:rPr>
        <w:t xml:space="preserve"> и </w:t>
      </w:r>
      <w:hyperlink r:id="rId7" w:history="1">
        <w:r w:rsidRPr="003D445E">
          <w:rPr>
            <w:rFonts w:ascii="Times New Roman" w:hAnsi="Times New Roman" w:cs="Times New Roman"/>
          </w:rPr>
          <w:t>пункта 13</w:t>
        </w:r>
      </w:hyperlink>
      <w:r w:rsidRPr="003D445E">
        <w:rPr>
          <w:rFonts w:ascii="Times New Roman" w:hAnsi="Times New Roman" w:cs="Times New Roman"/>
        </w:rPr>
        <w:t xml:space="preserve"> Положения о порядке проведения освидетельствования физических лиц на предмет выявления состояния алкогольного опьянения и (или) состояния, вызванного потреблением наркотических средств, психотропных, токсических или других одурманивающих веществ, утвержденного постановлением Совета Министров Республики Беларусь от 14 апреля 2011 г. N 497, Министерство здравоохранения Республики Беларусь ПОСТАНОВЛЯЕТ: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1. Утвердить прилагаемую </w:t>
      </w:r>
      <w:hyperlink w:anchor="P84" w:history="1">
        <w:r w:rsidRPr="003D445E">
          <w:rPr>
            <w:rFonts w:ascii="Times New Roman" w:hAnsi="Times New Roman" w:cs="Times New Roman"/>
          </w:rPr>
          <w:t>Инструкцию</w:t>
        </w:r>
      </w:hyperlink>
      <w:r w:rsidRPr="003D445E">
        <w:rPr>
          <w:rFonts w:ascii="Times New Roman" w:hAnsi="Times New Roman" w:cs="Times New Roman"/>
        </w:rPr>
        <w:t xml:space="preserve"> о порядке отбора, хранения и доставки на лабораторное исследование биологических образцов, а также определения в них при лабораторном исследовании концентрации абсолютного этилового спирта, наличия наркотических средств, психотропных, токсических или других одурманивающих веществ.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2. Внести в </w:t>
      </w:r>
      <w:hyperlink r:id="rId8" w:history="1">
        <w:r w:rsidRPr="003D445E">
          <w:rPr>
            <w:rFonts w:ascii="Times New Roman" w:hAnsi="Times New Roman" w:cs="Times New Roman"/>
          </w:rPr>
          <w:t>постановление</w:t>
        </w:r>
      </w:hyperlink>
      <w:r w:rsidRPr="003D445E">
        <w:rPr>
          <w:rFonts w:ascii="Times New Roman" w:hAnsi="Times New Roman" w:cs="Times New Roman"/>
        </w:rPr>
        <w:t xml:space="preserve"> Министерства здравоохранения Республики Беларусь от 9 июля 2010 г. N 92 "Об установлении форм "Медицинская справка о состоянии здоровья", "Выписка из медицинских документов" и утверждении Инструкции о порядке их заполнения" (Национальный реестр правовых актов Республики Беларусь, 2010 г., N 209, 8/22699) следующие изменения и дополнение: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2.1. в приложении 2 к этому постановлению </w:t>
      </w:r>
      <w:hyperlink r:id="rId9" w:history="1">
        <w:r w:rsidRPr="003D445E">
          <w:rPr>
            <w:rFonts w:ascii="Times New Roman" w:hAnsi="Times New Roman" w:cs="Times New Roman"/>
          </w:rPr>
          <w:t>графу</w:t>
        </w:r>
      </w:hyperlink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"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Диагноз: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а) основного заболевания _____________________________________________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___________________________________________________________________________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б) сопутствующего ____________________________________________________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___________________________________________________________________________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                                            "</w:t>
      </w:r>
    </w:p>
    <w:p w:rsidR="00A80E45" w:rsidRPr="003D445E" w:rsidRDefault="00A80E45">
      <w:pPr>
        <w:pStyle w:val="ConsPlusNormal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изложить в следующей редакции:</w:t>
      </w:r>
    </w:p>
    <w:p w:rsidR="00A80E45" w:rsidRPr="003D445E" w:rsidRDefault="00A80E45">
      <w:pPr>
        <w:pStyle w:val="ConsPlusNormal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"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Диагноз основного заболевания ________________________________________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___________________________________________________________________________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Диагноз сопутствующего заболевания ___________________________________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___________________________________________________________________________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                                            ";</w:t>
      </w:r>
    </w:p>
    <w:p w:rsidR="00A80E45" w:rsidRPr="003D445E" w:rsidRDefault="00A80E45">
      <w:pPr>
        <w:pStyle w:val="ConsPlusNormal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2.2. в </w:t>
      </w:r>
      <w:hyperlink r:id="rId10" w:history="1">
        <w:r w:rsidRPr="003D445E">
          <w:rPr>
            <w:rFonts w:ascii="Times New Roman" w:hAnsi="Times New Roman" w:cs="Times New Roman"/>
          </w:rPr>
          <w:t>Инструкции</w:t>
        </w:r>
      </w:hyperlink>
      <w:r w:rsidRPr="003D445E">
        <w:rPr>
          <w:rFonts w:ascii="Times New Roman" w:hAnsi="Times New Roman" w:cs="Times New Roman"/>
        </w:rPr>
        <w:t xml:space="preserve"> о порядке заполнения формы 1 </w:t>
      </w:r>
      <w:proofErr w:type="spellStart"/>
      <w:r w:rsidRPr="003D445E">
        <w:rPr>
          <w:rFonts w:ascii="Times New Roman" w:hAnsi="Times New Roman" w:cs="Times New Roman"/>
        </w:rPr>
        <w:t>здр</w:t>
      </w:r>
      <w:proofErr w:type="spellEnd"/>
      <w:r w:rsidRPr="003D445E">
        <w:rPr>
          <w:rFonts w:ascii="Times New Roman" w:hAnsi="Times New Roman" w:cs="Times New Roman"/>
        </w:rPr>
        <w:t>/у-10 "Медицинская справка о состоянии здоровья", формы 1 мед/у-10 "Выписка из медицинских документов", утвержденной этим постановлением: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lastRenderedPageBreak/>
        <w:t xml:space="preserve">2.2.1. </w:t>
      </w:r>
      <w:hyperlink r:id="rId11" w:history="1">
        <w:r w:rsidRPr="003D445E">
          <w:rPr>
            <w:rFonts w:ascii="Times New Roman" w:hAnsi="Times New Roman" w:cs="Times New Roman"/>
          </w:rPr>
          <w:t>пункты 20</w:t>
        </w:r>
      </w:hyperlink>
      <w:r w:rsidRPr="003D445E">
        <w:rPr>
          <w:rFonts w:ascii="Times New Roman" w:hAnsi="Times New Roman" w:cs="Times New Roman"/>
        </w:rPr>
        <w:t xml:space="preserve"> и </w:t>
      </w:r>
      <w:hyperlink r:id="rId12" w:history="1">
        <w:r w:rsidRPr="003D445E">
          <w:rPr>
            <w:rFonts w:ascii="Times New Roman" w:hAnsi="Times New Roman" w:cs="Times New Roman"/>
          </w:rPr>
          <w:t>21</w:t>
        </w:r>
      </w:hyperlink>
      <w:r w:rsidRPr="003D445E">
        <w:rPr>
          <w:rFonts w:ascii="Times New Roman" w:hAnsi="Times New Roman" w:cs="Times New Roman"/>
        </w:rPr>
        <w:t xml:space="preserve"> изложить в следующей редакции: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"20. В случае выдачи медицинской справки о состоянии здоровья, содержащей результаты лабораторного исследования биологических образцов для определения в них концентрации абсолютного этилового спирта, наличия наркотических средств, психотропных, токсических или других одурманивающих веществ, в графу "Дополнительные медицинские сведения (результаты медицинских осмотров, обследований, сведения о прививках и прочее)" вносятся дата, время и место проведения лабораторного исследования биологических образцов для определения в них концентрации абсолютного этилового спирта, наличия наркотических средств, психотропных, токсических или других одурманивающих веществ.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В графе "Заключение" делается запись о результатах лабораторного исследования биологических образцов для определения в них концентрации абсолютного этилового спирта, наличия наркотических средств, психотропных, токсических или других одурманивающих веществ.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21. При выдаче медицинской справки о состоянии здоровья, содержащей заключение, вынесенное по результатам освидетельствования физического лица, в отношении которого ведется административный процесс, подозреваемого, обвиняемого, потерпевшего (далее - физическое лицо) на предмет выявления состояния алкогольного опьянения и (или) состояния, вызванного потреблением наркотических средств, психотропных, токсических или других одурманивающих веществ (далее - освидетельствование), в графу "Дополнительные медицинские сведения (результаты медицинских осмотров, обследований, сведения о прививках и прочее)" вносятся дата, время и место проведения освидетельствования.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В графе "Заключение" делается запись в соответствии с требованиями </w:t>
      </w:r>
      <w:hyperlink r:id="rId13" w:history="1">
        <w:r w:rsidRPr="003D445E">
          <w:rPr>
            <w:rFonts w:ascii="Times New Roman" w:hAnsi="Times New Roman" w:cs="Times New Roman"/>
          </w:rPr>
          <w:t>Положения</w:t>
        </w:r>
      </w:hyperlink>
      <w:r w:rsidRPr="003D445E">
        <w:rPr>
          <w:rFonts w:ascii="Times New Roman" w:hAnsi="Times New Roman" w:cs="Times New Roman"/>
        </w:rPr>
        <w:t xml:space="preserve"> о порядке проведения освидетельствования физических лиц на предмет выявления состояния алкогольного опьянения и (или) состояния, вызванного потреблением наркотических средств, психотропных, токсических или других одурманивающих веществ, утвержденного постановлением Совета Министров Республики Беларусь от 14 апреля 2011 г. N 497 (Национальный реестр правовых актов Республики Беларусь, 2011 г., N 52, 5/33729).";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2.2.2. </w:t>
      </w:r>
      <w:hyperlink r:id="rId14" w:history="1">
        <w:r w:rsidRPr="003D445E">
          <w:rPr>
            <w:rFonts w:ascii="Times New Roman" w:hAnsi="Times New Roman" w:cs="Times New Roman"/>
          </w:rPr>
          <w:t>дополнить</w:t>
        </w:r>
      </w:hyperlink>
      <w:r w:rsidRPr="003D445E">
        <w:rPr>
          <w:rFonts w:ascii="Times New Roman" w:hAnsi="Times New Roman" w:cs="Times New Roman"/>
        </w:rPr>
        <w:t xml:space="preserve"> пунктом 24-1 следующего содержания: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"24-1. При выдаче выписки из медицинских документов, содержащей заключение врача о наличии (отсутствии) у физического лица состояния алкогольного опьянения и (или) состояния, вызванного потреблением наркотических средств, психотропных, токсических или других одурманивающих веществ, в графе "Выписка дана для предоставления" указываются данные о должностном лице органа, ведущего административный процесс, следователе, дознавателе, по запросу которого предоставляется данная выписка из медицинских документов.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В графу "Дополнительные медицинские сведения (результаты медицинских осмотров, обследований, сведения о прививках и прочее)" вносятся дата, время и место оказания медицинской помощи, данные о концентрации абсолютного этилового спирта, наличии наркотических средств, психотропных, токсических или других одурманивающих веществ в биологических образцах.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В графе "Диагноз сопутствующего заболевания" делается запись в соответствии с требованиями </w:t>
      </w:r>
      <w:hyperlink r:id="rId15" w:history="1">
        <w:r w:rsidRPr="003D445E">
          <w:rPr>
            <w:rFonts w:ascii="Times New Roman" w:hAnsi="Times New Roman" w:cs="Times New Roman"/>
          </w:rPr>
          <w:t>Положения</w:t>
        </w:r>
      </w:hyperlink>
      <w:r w:rsidRPr="003D445E">
        <w:rPr>
          <w:rFonts w:ascii="Times New Roman" w:hAnsi="Times New Roman" w:cs="Times New Roman"/>
        </w:rPr>
        <w:t xml:space="preserve"> о порядке проведения освидетельствования физических лиц на предмет выявления состояния алкогольного опьянения и (или) состояния, вызванного потреблением наркотических средств, психотропных, токсических или других одурманивающих веществ.".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3. Настоящее постановление вступает в силу после его официального опубликования.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D445E" w:rsidRPr="003D445E" w:rsidTr="003D445E">
        <w:trPr>
          <w:trHeight w:val="209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80E45" w:rsidRPr="003D445E" w:rsidRDefault="00A80E45">
            <w:pPr>
              <w:pStyle w:val="ConsPlusNormal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80E45" w:rsidRPr="003D445E" w:rsidRDefault="00A80E4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3D445E">
              <w:rPr>
                <w:rFonts w:ascii="Times New Roman" w:hAnsi="Times New Roman" w:cs="Times New Roman"/>
              </w:rPr>
              <w:t>В.И.Жарко</w:t>
            </w:r>
            <w:proofErr w:type="spellEnd"/>
          </w:p>
        </w:tc>
      </w:tr>
    </w:tbl>
    <w:p w:rsidR="003D445E" w:rsidRDefault="003D445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D445E" w:rsidRDefault="003D445E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                УТВЕРЖДЕНО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                Постановление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                Министерства здравоохранения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                Республики Беларусь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                09.08.2011 N 81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Title"/>
        <w:jc w:val="center"/>
        <w:rPr>
          <w:rFonts w:ascii="Times New Roman" w:hAnsi="Times New Roman" w:cs="Times New Roman"/>
        </w:rPr>
      </w:pPr>
      <w:bookmarkStart w:id="0" w:name="P84"/>
      <w:bookmarkEnd w:id="0"/>
      <w:r w:rsidRPr="003D445E">
        <w:rPr>
          <w:rFonts w:ascii="Times New Roman" w:hAnsi="Times New Roman" w:cs="Times New Roman"/>
        </w:rPr>
        <w:t>ИНСТРУКЦИЯ</w:t>
      </w:r>
    </w:p>
    <w:p w:rsidR="00A80E45" w:rsidRPr="003D445E" w:rsidRDefault="00A80E45">
      <w:pPr>
        <w:pStyle w:val="ConsPlusTitle"/>
        <w:jc w:val="center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О ПОРЯДКЕ ОТБОРА, ХРАНЕНИЯ И ДОСТАВКИ НА ЛАБОРАТОРНОЕ ИССЛЕДОВАНИЕ БИОЛОГИЧЕСКИХ ОБРАЗЦОВ, А ТАКЖЕ ОПРЕДЕЛЕНИЯ В НИХ ПРИ ЛАБОРАТОРНОМ ИССЛЕДОВАНИИ КОНЦЕНТРАЦИИ АБСОЛЮТНОГО ЭТИЛОВОГО СПИРТА, НАЛИЧИЯ НАРКОТИЧЕСКИХ СРЕДСТВ, ПСИХОТРОПНЫХ, ТОКСИЧЕСКИХ ИЛИ ДРУГИХ ОДУРМАНИВАЮЩИХ ВЕЩЕСТВ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ГЛАВА 1</w:t>
      </w:r>
    </w:p>
    <w:p w:rsidR="00A80E45" w:rsidRPr="003D445E" w:rsidRDefault="00A80E45">
      <w:pPr>
        <w:pStyle w:val="ConsPlusNormal"/>
        <w:jc w:val="center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ОБЩИЕ ПОЛОЖЕНИЯ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1. Настоящая Инструкция определяет порядок отбора, хранения и доставки на лабораторное исследование биологических образцов, а также определения в них при лабораторном исследовании концентрации абсолютного этилового спирта, наличия наркотических средств, психотропных, токсических или других одурманивающих веществ (далее - наркотические средства и иные вещества) у физического лица, в отношении которого ведется административный процесс, подозреваемого, обвиняемого, потерпевшего (далее - физическое лицо), а также у пациента, которому оказывается медицинская помощь.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2. Для целей настоящей Инструкции под термином "биологические образцы" понимаются образцы жидкостей и (или) тканей организма, отобранные у физического лица или пациента, которому оказывается медицинская помощь, для проведения лабораторного исследования для определения в них концентрации абсолютного этилового спирта, наличия наркотических средств и иных веществ.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ГЛАВА 2</w:t>
      </w:r>
    </w:p>
    <w:p w:rsidR="00A80E45" w:rsidRPr="003D445E" w:rsidRDefault="00A80E45">
      <w:pPr>
        <w:pStyle w:val="ConsPlusNormal"/>
        <w:jc w:val="center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ОТБОР БИОЛОГИЧЕСКИХ ОБРАЗЦОВ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3. Отбор биологических образцов осуществляется в государственных организациях здравоохранения медицинским работником при проведении освидетельствования физического </w:t>
      </w:r>
      <w:r w:rsidRPr="003D445E">
        <w:rPr>
          <w:rFonts w:ascii="Times New Roman" w:hAnsi="Times New Roman" w:cs="Times New Roman"/>
        </w:rPr>
        <w:lastRenderedPageBreak/>
        <w:t>лица, а также при оказании медицинской помощи пациенту.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4. Отбор биологического образца (кровь, слюна, моча) для лабораторного исследования производится медицинской сестрой (фельдшером, помощником врача) при необходимости в присутствии врача-специалиста или иного медицинского работника, проводящего освидетельствование, или врача-специалиста, осуществляющего оказание медицинской помощи.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5. При проведении освидетельствования физического лица в государственной организации здравоохранения не допускается вмешательство иных лиц.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6. При оказании медицинской помощи в государственных организациях здравоохранения лабораторное исследование биологических образцов производится в случаях: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дорожно-транспортных происшествий, аварий и несчастных случаев на производстве;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травм, отравлений, заболеваний и других состояний, сопровождающихся бессознательным или тяжелым состоянием пациента;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совершения преступлений против жизни и здоровья, а также преступлений против половой неприкосновенности и половой свободы.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7. Решение о виде отбираемых биологических образцов в каждом конкретном случае принимает врач-специалист.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8. При подозрении в употреблении алкоголя отбирается кровь или слюна, а при необходимости - и моча.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При подозрении в употреблении наркотических средств и иных веществ отбирается моча, а при необходимости - и кровь.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9. Сведения об отбираемых биологических образцах фиксируются в журнале регистрации результатов лабораторных исследований биологических образцов по форме согласно </w:t>
      </w:r>
      <w:hyperlink w:anchor="P182" w:history="1">
        <w:r w:rsidRPr="003D445E">
          <w:rPr>
            <w:rFonts w:ascii="Times New Roman" w:hAnsi="Times New Roman" w:cs="Times New Roman"/>
          </w:rPr>
          <w:t>приложению 1</w:t>
        </w:r>
      </w:hyperlink>
      <w:r w:rsidRPr="003D445E">
        <w:rPr>
          <w:rFonts w:ascii="Times New Roman" w:hAnsi="Times New Roman" w:cs="Times New Roman"/>
        </w:rPr>
        <w:t>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Журнал регистрации результатов лабораторных исследований биологических образцов должен быть пронумерован, прошнурован, скреплен печатью и подписью руководителя государственной организации здравоохранения.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108"/>
      <w:bookmarkEnd w:id="1"/>
      <w:r w:rsidRPr="003D445E">
        <w:rPr>
          <w:rFonts w:ascii="Times New Roman" w:hAnsi="Times New Roman" w:cs="Times New Roman"/>
        </w:rPr>
        <w:t xml:space="preserve">10. Перед отбором у физического лица (пациента, которому оказывается медицинская помощь) крови для определения концентрации абсолютного этилового спирта кожа в месте проведения пункции предварительно обрабатывается одним из следующих растворов: фурацилина 0,02% концентрации, </w:t>
      </w:r>
      <w:proofErr w:type="spellStart"/>
      <w:r w:rsidRPr="003D445E">
        <w:rPr>
          <w:rFonts w:ascii="Times New Roman" w:hAnsi="Times New Roman" w:cs="Times New Roman"/>
        </w:rPr>
        <w:t>хлоргексидина</w:t>
      </w:r>
      <w:proofErr w:type="spellEnd"/>
      <w:r w:rsidRPr="003D445E">
        <w:rPr>
          <w:rFonts w:ascii="Times New Roman" w:hAnsi="Times New Roman" w:cs="Times New Roman"/>
        </w:rPr>
        <w:t xml:space="preserve"> 0,05% концентрации. Дезинфекция кожи спиртом, настойкой йода и другими жидкостями, содержащими этиловый спирт, не допускается.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В чистый сухой стеклянный флакон помещают 2 - 3 капли гепарина и встряхиванием флакона смачивают его стенки. Кровь в количестве не менее 10 мл с соблюдением асептических условий отбирают пункцией </w:t>
      </w:r>
      <w:proofErr w:type="spellStart"/>
      <w:r w:rsidRPr="003D445E">
        <w:rPr>
          <w:rFonts w:ascii="Times New Roman" w:hAnsi="Times New Roman" w:cs="Times New Roman"/>
        </w:rPr>
        <w:t>кубитальной</w:t>
      </w:r>
      <w:proofErr w:type="spellEnd"/>
      <w:r w:rsidRPr="003D445E">
        <w:rPr>
          <w:rFonts w:ascii="Times New Roman" w:hAnsi="Times New Roman" w:cs="Times New Roman"/>
        </w:rPr>
        <w:t xml:space="preserve"> или другой доступной вены и помещают в подготовленный флакон. Содержимое флакона тщательно встряхивают, затем флакон опечатывается и оформляется в порядке, предусмотренном </w:t>
      </w:r>
      <w:hyperlink w:anchor="P114" w:history="1">
        <w:r w:rsidRPr="003D445E">
          <w:rPr>
            <w:rFonts w:ascii="Times New Roman" w:hAnsi="Times New Roman" w:cs="Times New Roman"/>
          </w:rPr>
          <w:t>пунктом 13</w:t>
        </w:r>
      </w:hyperlink>
      <w:r w:rsidRPr="003D445E">
        <w:rPr>
          <w:rFonts w:ascii="Times New Roman" w:hAnsi="Times New Roman" w:cs="Times New Roman"/>
        </w:rPr>
        <w:t xml:space="preserve"> настоящей Инструкции.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Перед отбором у физического лица (пациента, которому оказывается медицинская помощь) крови для определения наличия наркотических средств и иных веществ кожа в месте проведения пункции обрабатывается в соответствии с </w:t>
      </w:r>
      <w:hyperlink w:anchor="P108" w:history="1">
        <w:r w:rsidRPr="003D445E">
          <w:rPr>
            <w:rFonts w:ascii="Times New Roman" w:hAnsi="Times New Roman" w:cs="Times New Roman"/>
          </w:rPr>
          <w:t>частью первой</w:t>
        </w:r>
      </w:hyperlink>
      <w:r w:rsidRPr="003D445E">
        <w:rPr>
          <w:rFonts w:ascii="Times New Roman" w:hAnsi="Times New Roman" w:cs="Times New Roman"/>
        </w:rPr>
        <w:t xml:space="preserve"> настоящего пункта. В чистый сухой стеклянный флакон помещают 4 - 5 капель гепарина и встряхиванием флакона смачивают его стенки. Кровь в количестве не менее 20 мл с соблюдением асептических условий отбирают пункцией </w:t>
      </w:r>
      <w:proofErr w:type="spellStart"/>
      <w:r w:rsidRPr="003D445E">
        <w:rPr>
          <w:rFonts w:ascii="Times New Roman" w:hAnsi="Times New Roman" w:cs="Times New Roman"/>
        </w:rPr>
        <w:t>кубитальной</w:t>
      </w:r>
      <w:proofErr w:type="spellEnd"/>
      <w:r w:rsidRPr="003D445E">
        <w:rPr>
          <w:rFonts w:ascii="Times New Roman" w:hAnsi="Times New Roman" w:cs="Times New Roman"/>
        </w:rPr>
        <w:t xml:space="preserve"> или другой доступной вены и помещают в подготовленный флакон. Содержимое флакона тщательно встряхивают, затем флакон опечатывается и оформляется в порядке, предусмотренном </w:t>
      </w:r>
      <w:hyperlink w:anchor="P114" w:history="1">
        <w:r w:rsidRPr="003D445E">
          <w:rPr>
            <w:rFonts w:ascii="Times New Roman" w:hAnsi="Times New Roman" w:cs="Times New Roman"/>
          </w:rPr>
          <w:t>пунктом 13</w:t>
        </w:r>
      </w:hyperlink>
      <w:r w:rsidRPr="003D445E">
        <w:rPr>
          <w:rFonts w:ascii="Times New Roman" w:hAnsi="Times New Roman" w:cs="Times New Roman"/>
        </w:rPr>
        <w:t xml:space="preserve"> настоящей Инструкции.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11. Для проведения лабораторного исследования мочи (слюны) с целью определения концентрации абсолютного этилового спирта у физического лица (пациента, которому оказывается медицинская помощь) отбирается моча в количестве не менее 10 мл, слюна в количестве не менее 5 мл и помещается в чистый сухой стеклянный флакон, который опечатывается и оформляется в порядке, предусмотренном </w:t>
      </w:r>
      <w:hyperlink w:anchor="P114" w:history="1">
        <w:r w:rsidRPr="003D445E">
          <w:rPr>
            <w:rFonts w:ascii="Times New Roman" w:hAnsi="Times New Roman" w:cs="Times New Roman"/>
          </w:rPr>
          <w:t>пунктом 13</w:t>
        </w:r>
      </w:hyperlink>
      <w:r w:rsidRPr="003D445E">
        <w:rPr>
          <w:rFonts w:ascii="Times New Roman" w:hAnsi="Times New Roman" w:cs="Times New Roman"/>
        </w:rPr>
        <w:t xml:space="preserve"> настоящей Инструкции.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12. Для определения наличия наркотических средств и иных веществ у физического лица (пациента, которому оказывается медицинская помощь) отбирается моча в количестве не менее 100 мл, которая разделяется на 2 порции. Первая из этих порций в количестве до 5 мл используется для установления наличия наркотических средств и иных веществ (при помощи экспресс-тестов (тест-полосок, экспресс-пластин), оставшаяся часть мочи - для подтверждения наличия </w:t>
      </w:r>
      <w:r w:rsidRPr="003D445E">
        <w:rPr>
          <w:rFonts w:ascii="Times New Roman" w:hAnsi="Times New Roman" w:cs="Times New Roman"/>
        </w:rPr>
        <w:lastRenderedPageBreak/>
        <w:t>наркотических средств и иных веществ при лабораторном исследовании.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Для проведения лабораторных исследований с целью определения наличия наркотических средств и иных веществ моча, отобранная у физического лица (пациента, которому оказывается медицинская помощь), помещается в чистый сухой стеклянный флакон без консервантов, который опечатывается и оформляется в порядке, предусмотренном </w:t>
      </w:r>
      <w:hyperlink w:anchor="P114" w:history="1">
        <w:r w:rsidRPr="003D445E">
          <w:rPr>
            <w:rFonts w:ascii="Times New Roman" w:hAnsi="Times New Roman" w:cs="Times New Roman"/>
          </w:rPr>
          <w:t>пунктом 13</w:t>
        </w:r>
      </w:hyperlink>
      <w:r w:rsidRPr="003D445E">
        <w:rPr>
          <w:rFonts w:ascii="Times New Roman" w:hAnsi="Times New Roman" w:cs="Times New Roman"/>
        </w:rPr>
        <w:t xml:space="preserve"> настоящей Инструкции. При отборе мочи медицинский работник обязан принять меры для предотвращения возможности замены физическим лицом (пациентом, которому оказывается медицинская помощь) ее проб.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114"/>
      <w:bookmarkEnd w:id="2"/>
      <w:r w:rsidRPr="003D445E">
        <w:rPr>
          <w:rFonts w:ascii="Times New Roman" w:hAnsi="Times New Roman" w:cs="Times New Roman"/>
        </w:rPr>
        <w:t>13. После отбора биологического образца флакон плотно закупоривается пробкой. На пробку накладывается листок полиэтиленовой пленки размером 6 x 6 см, а затем листок белой бумаги таких же размеров, снаружи которых вокруг горловины флакона туго на узел завязывается нить.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Концы нити спускаются вдоль флакона на 1 см ниже его дна. Поверх нитей на боковую поверхность флакона прочно наклеивается листок белой бумаги с оттиском личной печати врача-специалиста или подписью иного медицинского работника, проводящего освидетельствование, или врача-специалиста, осуществляющего оказание медицинской помощи, и штампом государственной организации здравоохранения, на котором указываются: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вид биологического образца;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фамилия и инициалы физического лица (пациента, которому оказывается медицинская помощь), у которого отобран биологический образец;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порядковый номер биологического образца, зарегистрированного в журнале регистрации результатов лабораторных исследований биологических образцов по форме согласно </w:t>
      </w:r>
      <w:hyperlink w:anchor="P182" w:history="1">
        <w:r w:rsidRPr="003D445E">
          <w:rPr>
            <w:rFonts w:ascii="Times New Roman" w:hAnsi="Times New Roman" w:cs="Times New Roman"/>
          </w:rPr>
          <w:t>приложению 1</w:t>
        </w:r>
      </w:hyperlink>
      <w:r w:rsidRPr="003D445E">
        <w:rPr>
          <w:rFonts w:ascii="Times New Roman" w:hAnsi="Times New Roman" w:cs="Times New Roman"/>
        </w:rPr>
        <w:t>;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дата забора биологического образца;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фамилия и инициалы, подпись врача-специалиста или иного медицинского работника, проводящего освидетельствование, или врача-специалиста, осуществляющего оказание медицинской помощи.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ГЛАВА 3</w:t>
      </w:r>
    </w:p>
    <w:p w:rsidR="00A80E45" w:rsidRPr="003D445E" w:rsidRDefault="00A80E45">
      <w:pPr>
        <w:pStyle w:val="ConsPlusNormal"/>
        <w:jc w:val="center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ХРАНЕНИЕ И ДОСТАВКА БИОЛОГИЧЕСКИХ ОБРАЗЦОВ НА ЛАБОРАТОРНОЕ ИССЛЕДОВАНИЕ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14. Биологические образцы до передачи их на лабораторное исследование должны храниться в холодильнике не более пяти суток с соблюдением условий, гарантирующих их сохранность (при температуре не выше +4 °C), доступ к которому разрешен только ответственному медицинскому работнику, назначенному руководителем государственной организации здравоохранения (далее - ответственный медицинский работник).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15. Передача биологического образца по смене ответственным медицинским работником должна фиксироваться в журнале хранения и передачи биологических образцов по форме согласно </w:t>
      </w:r>
      <w:hyperlink w:anchor="P227" w:history="1">
        <w:r w:rsidRPr="003D445E">
          <w:rPr>
            <w:rFonts w:ascii="Times New Roman" w:hAnsi="Times New Roman" w:cs="Times New Roman"/>
          </w:rPr>
          <w:t>приложению 2</w:t>
        </w:r>
      </w:hyperlink>
      <w:r w:rsidRPr="003D445E">
        <w:rPr>
          <w:rFonts w:ascii="Times New Roman" w:hAnsi="Times New Roman" w:cs="Times New Roman"/>
        </w:rPr>
        <w:t>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Журнал хранения и передачи биологических образцов должен быть пронумерован, прошнурован, скреплен печатью и заверен подписью руководителя государственной организации здравоохранения.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16. Для лабораторного исследования биологические образцы доставляются с письменным направлением государственной организации здравоохранения, в котором указываются: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название государственной организации здравоохранения, направившей биологический образец;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фамилия, собственное имя, отчество (если таковое имеется) и год рождения физического лица (пациента, которому оказывается медицинская помощь), у которого произведен отбор биологического образца;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порядковый номер биологического образца (в соответствии с журналом регистрации результатов лабораторных исследований биологических образцов);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вид биологического образца;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объем биологического образца (в миллилитрах - кровь, моча, слюна);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время и дата отбора биологического образца;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цель лабораторного исследования;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фамилия и инициалы медицинского работника, проводившего отбор биологического </w:t>
      </w:r>
      <w:r w:rsidRPr="003D445E">
        <w:rPr>
          <w:rFonts w:ascii="Times New Roman" w:hAnsi="Times New Roman" w:cs="Times New Roman"/>
        </w:rPr>
        <w:lastRenderedPageBreak/>
        <w:t>образца;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фамилия, собственное имя, отчество (если таковое имеется) врача-специалиста или иного медицинского работника, проводящего освидетельствование, или врача-специалиста, осуществляющего оказание медицинской помощи, его подпись и личная печать (при наличии);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штамп государственной организации здравоохранения.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17. Доставка биологических образцов из государственных организаций здравоохранения на лабораторное исследование осуществляется в опечатанном контейнере с соблюдением температурных условий биологических образцов (при температуре не выше +4 °C), исключающем возможность механических повреждений флаконов с биологическими образцами, только нарочным работником государственной организации здравоохранения.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18. Доставка биологических образцов из государственной организации здравоохранения на лабораторное исследование должна осуществляться не позднее пяти суток с момента их отбора, если иное не предусмотрено настоящей Инструкцией.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19. Биологические образцы, доставленные в лабораторию, принимаются медицинским работником лаборатории, которым в присутствии нарочного работника государственной организации здравоохранения отмечается целостность опечатывания контейнера и доставленных на лабораторное исследование биологических образцов.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ГЛАВА 4</w:t>
      </w:r>
    </w:p>
    <w:p w:rsidR="00A80E45" w:rsidRPr="003D445E" w:rsidRDefault="00A80E45">
      <w:pPr>
        <w:pStyle w:val="ConsPlusNormal"/>
        <w:jc w:val="center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ЛАБОРАТОРНОЕ ИССЛЕДОВАНИЕ БИОЛОГИЧЕСКИХ ОБРАЗЦОВ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20. Лабораторные исследования биологических образцов проводятся в лаборатории государственной организации здравоохранения (далее, если не указано иное, - лаборатория) с использованием лабораторных методов, утвержденных в установленном законодательством порядке и направленных для использования в государственные организации здравоохранения.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21. Лабораторные исследования могут проводиться в следующих лабораториях государственных организаций здравоохранения: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в общеклинической лаборатории, которая проводит лабораторное исследование для определения концентрации абсолютного этилового спирта в биологических образцах;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в лаборатории, организованной при больницах скорой медицинской помощи, которая проводит лабораторные исследования биологических образцов для определения концентрации абсолютного этилового спирта, наличия суррогатов алкоголя, наличия наркотических средств и иных веществ, являющихся источниками отравлений;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в химико-токсикологической лаборатории, которая проводит лабораторные исследования биологических образцов для определения в них концентрации абсолютного этилового спирта, наличия наркотических средств и иных веществ.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22. Лаборатории располагаются в изолированных помещениях капитальных строений (зданий, сооружений), в которых обеспечивается соблюдение требований техники безопасности, санитарных норм, правил и гигиенических нормативов, а также исключается возможность доступа в лабораторию посторонних лиц.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23. Лабораторные исследования биологических образцов производятся не позднее трех суток с момента их доставки в лабораторию.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24. Биологические образцы после их лабораторного исследования сохраняются в лаборатории в холодильнике (при температуре не выше +4 °C) с соблюдением условий, гарантирующих их сохранность, не менее 35 суток.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ГЛАВА 5</w:t>
      </w:r>
    </w:p>
    <w:p w:rsidR="00A80E45" w:rsidRPr="003D445E" w:rsidRDefault="00A80E45">
      <w:pPr>
        <w:pStyle w:val="ConsPlusNormal"/>
        <w:jc w:val="center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ОФОРМЛЕНИЕ И РЕГИСТРАЦИЯ РЕЗУЛЬТАТОВ ЛАБОРАТОРНОГО ИССЛЕДОВАНИЯ БИОЛОГИЧЕСКИХ ОБРАЗЦОВ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25. Результаты лабораторных исследований биологических образцов для определения концентрации абсолютного этилового спирта оформляются по форме согласно </w:t>
      </w:r>
      <w:hyperlink w:anchor="P262" w:history="1">
        <w:r w:rsidRPr="003D445E">
          <w:rPr>
            <w:rFonts w:ascii="Times New Roman" w:hAnsi="Times New Roman" w:cs="Times New Roman"/>
          </w:rPr>
          <w:t>приложению 3</w:t>
        </w:r>
      </w:hyperlink>
      <w:r w:rsidRPr="003D445E">
        <w:rPr>
          <w:rFonts w:ascii="Times New Roman" w:hAnsi="Times New Roman" w:cs="Times New Roman"/>
        </w:rPr>
        <w:t>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26. Результаты лабораторных исследований биологических образцов для определения наличия наркотических средств, психотропных, токсических или других одурманивающих веществ оформляются по форме согласно </w:t>
      </w:r>
      <w:hyperlink w:anchor="P315" w:history="1">
        <w:r w:rsidRPr="003D445E">
          <w:rPr>
            <w:rFonts w:ascii="Times New Roman" w:hAnsi="Times New Roman" w:cs="Times New Roman"/>
          </w:rPr>
          <w:t>приложению 4</w:t>
        </w:r>
      </w:hyperlink>
      <w:r w:rsidRPr="003D445E">
        <w:rPr>
          <w:rFonts w:ascii="Times New Roman" w:hAnsi="Times New Roman" w:cs="Times New Roman"/>
        </w:rPr>
        <w:t>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27. Результаты лабораторного исследования биологических образцов передаются в государственную организацию здравоохранения, направившую биологические образцы, в течение не более десяти суток с момента их отбора. Регистрация лабораторных исследований и их результатов осуществляется в журнале регистрации результатов лабораторных исследований биологических образцов по форме согласно </w:t>
      </w:r>
      <w:hyperlink w:anchor="P182" w:history="1">
        <w:r w:rsidRPr="003D445E">
          <w:rPr>
            <w:rFonts w:ascii="Times New Roman" w:hAnsi="Times New Roman" w:cs="Times New Roman"/>
          </w:rPr>
          <w:t>приложению 1</w:t>
        </w:r>
      </w:hyperlink>
      <w:r w:rsidRPr="003D445E">
        <w:rPr>
          <w:rFonts w:ascii="Times New Roman" w:hAnsi="Times New Roman" w:cs="Times New Roman"/>
        </w:rPr>
        <w:t>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28. В случае несогласия физического лица (пациента, которому оказывалась медицинская помощь), у которого отбирались биологические образцы, или его законного представителя с результатами лабораторного исследования руководителем государственной организации здравоохранения, при которой организована лаборатория, принимается решение о назначении повторного лабораторного исследования биологических образцов, которое оформляется в письменном виде.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В случае несогласия с результатами лабораторного исследования должностного лица может быть назначено повторное лабораторное исследование биологических образцов в других государственных организациях здравоохранения.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Регистрация результатов повторных исследований биологических образцов проводится в журнале регистрации результатов повторных лабораторных исследований биологических образцов по форме согласно </w:t>
      </w:r>
      <w:hyperlink w:anchor="P369" w:history="1">
        <w:r w:rsidRPr="003D445E">
          <w:rPr>
            <w:rFonts w:ascii="Times New Roman" w:hAnsi="Times New Roman" w:cs="Times New Roman"/>
          </w:rPr>
          <w:t>приложению 5</w:t>
        </w:r>
      </w:hyperlink>
      <w:r w:rsidRPr="003D445E">
        <w:rPr>
          <w:rFonts w:ascii="Times New Roman" w:hAnsi="Times New Roman" w:cs="Times New Roman"/>
        </w:rPr>
        <w:t>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Журнал регистрации результатов повторных лабораторных исследований биологических образцов должен быть пронумерован, прошнурован, скреплен печатью и заверен подписью руководителя государственной организации здравоохранения.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29. В случае несогласия физического лица (пациента, которому оказывалась медицинская помощь), у которого отбирались биологические образцы, или его законного представителя с результатами повторного лабораторного исследования данные результаты могут быть обжалованы в установленном законодательством порядке.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30. Врач-специалист или иной медицинский работник, проводящий освидетельствование, несет персональную ответственность за его проведение.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D445E" w:rsidRPr="003D445E" w:rsidRDefault="003D445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Приложение 1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к Инструкции о порядке отбора, хранения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и доставки на лабораторное исследование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биологических образцов, а также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определения в них при лабораторном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исследовании концентрации абсолютного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этилового спирта, наличия наркотических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средств, психотропных, токсических или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других одурманивающих веществ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bookmarkStart w:id="3" w:name="P182"/>
      <w:bookmarkEnd w:id="3"/>
      <w:r w:rsidRPr="003D445E">
        <w:rPr>
          <w:rFonts w:ascii="Times New Roman" w:hAnsi="Times New Roman" w:cs="Times New Roman"/>
        </w:rPr>
        <w:t>Форма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  <w:sz w:val="14"/>
        </w:rPr>
        <w:t>Штамп государственной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  <w:sz w:val="14"/>
        </w:rPr>
        <w:t>организации здравоохранения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  <w:sz w:val="14"/>
        </w:rPr>
        <w:t xml:space="preserve">                                  ЖУРНАЛ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  <w:sz w:val="14"/>
        </w:rPr>
        <w:t xml:space="preserve"> регистрации результатов лабораторных исследований биологических образцов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"/>
        <w:gridCol w:w="840"/>
        <w:gridCol w:w="1428"/>
        <w:gridCol w:w="1176"/>
        <w:gridCol w:w="924"/>
        <w:gridCol w:w="840"/>
        <w:gridCol w:w="840"/>
        <w:gridCol w:w="1176"/>
        <w:gridCol w:w="840"/>
        <w:gridCol w:w="1092"/>
      </w:tblGrid>
      <w:tr w:rsidR="003D445E" w:rsidRPr="003D445E">
        <w:trPr>
          <w:trHeight w:val="160"/>
        </w:trPr>
        <w:tc>
          <w:tcPr>
            <w:tcW w:w="420" w:type="dxa"/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N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>п/п</w:t>
            </w:r>
          </w:p>
        </w:tc>
        <w:tc>
          <w:tcPr>
            <w:tcW w:w="840" w:type="dxa"/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Дата и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время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отбора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>биологи-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ческих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>образцов</w:t>
            </w:r>
          </w:p>
        </w:tc>
        <w:tc>
          <w:tcPr>
            <w:tcW w:w="1428" w:type="dxa"/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 Фамилия и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 инициалы 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физического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  лица, в 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 отношении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 которого 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  ведется 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 </w:t>
            </w: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админист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 xml:space="preserve">-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 </w:t>
            </w: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ративный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 xml:space="preserve"> 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 процесс, 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>подозреваемого,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обвиняемого,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потерпевшего,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 пациента,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 которому 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оказывается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медицинская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помощь, год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 рождения    </w:t>
            </w:r>
          </w:p>
        </w:tc>
        <w:tc>
          <w:tcPr>
            <w:tcW w:w="1176" w:type="dxa"/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Фамилия и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инициалы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 врача-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специалиста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или иного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медицин-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 </w:t>
            </w: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ского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 xml:space="preserve"> 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работника,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проводящего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освидетель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 xml:space="preserve">-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ствование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 xml:space="preserve">,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или врача-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>специалиста,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осуществ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 xml:space="preserve">-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</w:t>
            </w: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ляющего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 xml:space="preserve">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оказание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медицинской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 помощи   </w:t>
            </w:r>
          </w:p>
        </w:tc>
        <w:tc>
          <w:tcPr>
            <w:tcW w:w="924" w:type="dxa"/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Наиме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 xml:space="preserve">-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нование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биологи-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ческого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образца,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коли-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чество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 xml:space="preserve">,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>свойства,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оформ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 xml:space="preserve">-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</w:t>
            </w: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ление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 xml:space="preserve">  </w:t>
            </w:r>
          </w:p>
        </w:tc>
        <w:tc>
          <w:tcPr>
            <w:tcW w:w="840" w:type="dxa"/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Цель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лабора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 xml:space="preserve">-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торного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исследо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>-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вания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 xml:space="preserve">  </w:t>
            </w:r>
          </w:p>
        </w:tc>
        <w:tc>
          <w:tcPr>
            <w:tcW w:w="840" w:type="dxa"/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Дата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проведе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>-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</w:t>
            </w: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ния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 xml:space="preserve">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лабора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 xml:space="preserve">-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торного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исследо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>-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вания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 xml:space="preserve">  </w:t>
            </w:r>
          </w:p>
        </w:tc>
        <w:tc>
          <w:tcPr>
            <w:tcW w:w="1176" w:type="dxa"/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Фамилия и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инициалы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медицинских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работников,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проводивших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>лабораторное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>исследование</w:t>
            </w:r>
          </w:p>
        </w:tc>
        <w:tc>
          <w:tcPr>
            <w:tcW w:w="840" w:type="dxa"/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Резуль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 xml:space="preserve">-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таты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лабора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 xml:space="preserve">-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торного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исследо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>-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вания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 xml:space="preserve">  </w:t>
            </w:r>
          </w:p>
        </w:tc>
        <w:tc>
          <w:tcPr>
            <w:tcW w:w="1092" w:type="dxa"/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 Дата,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фамилия и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инициалы,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подпись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работника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государ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 xml:space="preserve">-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3D445E">
              <w:rPr>
                <w:rFonts w:ascii="Times New Roman" w:hAnsi="Times New Roman" w:cs="Times New Roman"/>
                <w:sz w:val="14"/>
              </w:rPr>
              <w:t>ственной</w:t>
            </w:r>
            <w:proofErr w:type="spellEnd"/>
            <w:r w:rsidRPr="003D445E">
              <w:rPr>
                <w:rFonts w:ascii="Times New Roman" w:hAnsi="Times New Roman" w:cs="Times New Roman"/>
                <w:sz w:val="14"/>
              </w:rPr>
              <w:t xml:space="preserve">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>организации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здраво-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охранения,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>получившего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результат </w:t>
            </w:r>
          </w:p>
        </w:tc>
      </w:tr>
      <w:tr w:rsidR="003D445E" w:rsidRPr="003D445E">
        <w:trPr>
          <w:trHeight w:val="160"/>
        </w:trPr>
        <w:tc>
          <w:tcPr>
            <w:tcW w:w="420" w:type="dxa"/>
            <w:tcBorders>
              <w:top w:val="nil"/>
              <w:bottom w:val="nil"/>
            </w:tcBorders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D445E" w:rsidRDefault="003D445E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A80E45" w:rsidRPr="003D445E" w:rsidRDefault="00A80E4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Приложение 2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к Инструкции о порядке отбора, хранения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и доставки на лабораторное исследование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биологических образцов, а также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определения в них при лабораторном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исследовании концентрации абсолютного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этилового спирта, наличия наркотических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средств, психотропных, токсических или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других одурманивающих веществ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bookmarkStart w:id="4" w:name="P227"/>
      <w:bookmarkEnd w:id="4"/>
      <w:r w:rsidRPr="003D445E">
        <w:rPr>
          <w:rFonts w:ascii="Times New Roman" w:hAnsi="Times New Roman" w:cs="Times New Roman"/>
        </w:rPr>
        <w:t>Форма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Штамп государственной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организации здравоохранения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   ЖУРНАЛ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хранения и передачи биологических образцов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960"/>
        <w:gridCol w:w="2520"/>
        <w:gridCol w:w="1800"/>
        <w:gridCol w:w="1920"/>
        <w:gridCol w:w="1800"/>
      </w:tblGrid>
      <w:tr w:rsidR="003D445E" w:rsidRPr="003D445E">
        <w:trPr>
          <w:trHeight w:val="240"/>
        </w:trPr>
        <w:tc>
          <w:tcPr>
            <w:tcW w:w="600" w:type="dxa"/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 xml:space="preserve"> N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60" w:type="dxa"/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>Дата и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 xml:space="preserve">время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>отбора</w:t>
            </w:r>
          </w:p>
        </w:tc>
        <w:tc>
          <w:tcPr>
            <w:tcW w:w="2520" w:type="dxa"/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 xml:space="preserve">       Номер    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 xml:space="preserve">  биологического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 xml:space="preserve"> образца согласно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>журналу регистрации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 xml:space="preserve">    результатов 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 xml:space="preserve">   лабораторных 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 xml:space="preserve">   исследований 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 xml:space="preserve">   биологических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 xml:space="preserve">     образцов      </w:t>
            </w:r>
          </w:p>
        </w:tc>
        <w:tc>
          <w:tcPr>
            <w:tcW w:w="1800" w:type="dxa"/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 xml:space="preserve">  Фамилия и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 xml:space="preserve">  инициалы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 xml:space="preserve">медицинского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 xml:space="preserve"> работника,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 xml:space="preserve"> передавшего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>биологический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 xml:space="preserve">   образец   </w:t>
            </w:r>
          </w:p>
        </w:tc>
        <w:tc>
          <w:tcPr>
            <w:tcW w:w="1920" w:type="dxa"/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 xml:space="preserve"> Наименование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>биологического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 xml:space="preserve">   образца,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 xml:space="preserve">  количество  </w:t>
            </w:r>
          </w:p>
        </w:tc>
        <w:tc>
          <w:tcPr>
            <w:tcW w:w="1800" w:type="dxa"/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>Дата, фамилия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 xml:space="preserve"> и инициалы,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>подпись лица,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 xml:space="preserve"> принявшего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>биологический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</w:rPr>
              <w:t xml:space="preserve">   образец   </w:t>
            </w:r>
          </w:p>
        </w:tc>
      </w:tr>
      <w:tr w:rsidR="003D445E" w:rsidRPr="003D445E">
        <w:trPr>
          <w:trHeight w:val="240"/>
        </w:trPr>
        <w:tc>
          <w:tcPr>
            <w:tcW w:w="600" w:type="dxa"/>
            <w:tcBorders>
              <w:top w:val="nil"/>
              <w:bottom w:val="nil"/>
            </w:tcBorders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D445E" w:rsidRDefault="003D445E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A80E45" w:rsidRPr="003D445E" w:rsidRDefault="00A80E4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Приложение 3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к Инструкции о порядке отбора, хранения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и доставки на лабораторное исследование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биологических образцов, а также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определения в них при лабораторном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исследовании концентрации абсолютного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этилового спирта, наличия наркотических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средств, психотропных, токсических или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других одурманивающих веществ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bookmarkStart w:id="5" w:name="P262"/>
      <w:bookmarkEnd w:id="5"/>
      <w:r w:rsidRPr="003D445E">
        <w:rPr>
          <w:rFonts w:ascii="Times New Roman" w:hAnsi="Times New Roman" w:cs="Times New Roman"/>
        </w:rPr>
        <w:t>Форма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Штамп государственной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организации здравоохранения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Результаты лабораторного исследования биологических образцов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для определения концентрации абсолютного этилового спирта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               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               (наименование государственной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               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                организации здравоохранения)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N ______ результата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"____" ______________ ____ г.                 "____" ______________ ____ г.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(дата оформления </w:t>
      </w:r>
      <w:proofErr w:type="gramStart"/>
      <w:r w:rsidRPr="003D445E">
        <w:rPr>
          <w:rFonts w:ascii="Times New Roman" w:hAnsi="Times New Roman" w:cs="Times New Roman"/>
        </w:rPr>
        <w:t xml:space="preserve">результатов)   </w:t>
      </w:r>
      <w:proofErr w:type="gramEnd"/>
      <w:r w:rsidRPr="003D445E">
        <w:rPr>
          <w:rFonts w:ascii="Times New Roman" w:hAnsi="Times New Roman" w:cs="Times New Roman"/>
        </w:rPr>
        <w:t xml:space="preserve">              (дата оформления направления)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На основании результатов лабораторного исследования 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                             (наименование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___________________________________________________________________________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биологического образца (биологических образцов)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гражданина(</w:t>
      </w:r>
      <w:proofErr w:type="spellStart"/>
      <w:r w:rsidRPr="003D445E">
        <w:rPr>
          <w:rFonts w:ascii="Times New Roman" w:hAnsi="Times New Roman" w:cs="Times New Roman"/>
        </w:rPr>
        <w:t>ки</w:t>
      </w:r>
      <w:proofErr w:type="spellEnd"/>
      <w:r w:rsidRPr="003D445E">
        <w:rPr>
          <w:rFonts w:ascii="Times New Roman" w:hAnsi="Times New Roman" w:cs="Times New Roman"/>
        </w:rPr>
        <w:t>) ____________________________ ____ года рождения следует, что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(фамилия, инициалы)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D445E">
        <w:rPr>
          <w:rFonts w:ascii="Times New Roman" w:hAnsi="Times New Roman" w:cs="Times New Roman"/>
        </w:rPr>
        <w:t>абсолютный  этиловый</w:t>
      </w:r>
      <w:proofErr w:type="gramEnd"/>
      <w:r w:rsidRPr="003D445E">
        <w:rPr>
          <w:rFonts w:ascii="Times New Roman" w:hAnsi="Times New Roman" w:cs="Times New Roman"/>
        </w:rPr>
        <w:t xml:space="preserve">  спирт  обнаружен (не обнаружен) в количестве: в крови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(ненужное зачеркнуть)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____ промилле, в моче ______ промилле, в слюне _______ промилле.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Примечание. _______________________________________________________________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___________________________________________________________________________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    (дата, время лабораторного исследования)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Врач лабораторной диагностики ________________________________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(подпись, фамилия и инициалы)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Фельдшер-лаборант ___________________________________________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(подпись, фамилия и инициалы)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D445E" w:rsidRDefault="003D445E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A80E45" w:rsidRPr="003D445E" w:rsidRDefault="00A80E4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Приложение 4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к Инструкции о порядке отбора, хранения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и доставки на лабораторное исследование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биологических образцов, а также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определения в них при лабораторном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исследовании концентрации абсолютного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этилового спирта, наличия наркотических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средств, психотропных, токсических или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других одурманивающих веществ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bookmarkStart w:id="6" w:name="P315"/>
      <w:bookmarkEnd w:id="6"/>
      <w:r w:rsidRPr="003D445E">
        <w:rPr>
          <w:rFonts w:ascii="Times New Roman" w:hAnsi="Times New Roman" w:cs="Times New Roman"/>
        </w:rPr>
        <w:t>Форма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Штамп государственной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организации здравоохранения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Результаты лабораторного исследования биологических образцов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для определения наличия наркотических средств, психотропных,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токсических или других одурманивающих веществ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               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               (наименование государственной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               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                организации здравоохранения)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N ______ результата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"____" ______________ ____ г.                 "____" ______________ ____ г.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(дата оформления </w:t>
      </w:r>
      <w:proofErr w:type="gramStart"/>
      <w:r w:rsidRPr="003D445E">
        <w:rPr>
          <w:rFonts w:ascii="Times New Roman" w:hAnsi="Times New Roman" w:cs="Times New Roman"/>
        </w:rPr>
        <w:t xml:space="preserve">результатов)   </w:t>
      </w:r>
      <w:proofErr w:type="gramEnd"/>
      <w:r w:rsidRPr="003D445E">
        <w:rPr>
          <w:rFonts w:ascii="Times New Roman" w:hAnsi="Times New Roman" w:cs="Times New Roman"/>
        </w:rPr>
        <w:t xml:space="preserve">              (дата оформления направления)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На основании результатов лабораторного исследования 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                               (наименование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___________________________________________________________________________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биологического образца (биологических образцов)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гражданина(</w:t>
      </w:r>
      <w:proofErr w:type="spellStart"/>
      <w:r w:rsidRPr="003D445E">
        <w:rPr>
          <w:rFonts w:ascii="Times New Roman" w:hAnsi="Times New Roman" w:cs="Times New Roman"/>
        </w:rPr>
        <w:t>ки</w:t>
      </w:r>
      <w:proofErr w:type="spellEnd"/>
      <w:r w:rsidRPr="003D445E">
        <w:rPr>
          <w:rFonts w:ascii="Times New Roman" w:hAnsi="Times New Roman" w:cs="Times New Roman"/>
        </w:rPr>
        <w:t>) ____________________________ ____ года рождения следует, что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(фамилия, инициалы)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обнаружены ________________________________________________________________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не обнаружены _____________________________________________________________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___________________________________________________________________________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Примечание. _______________________________________________________________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___________________________________________________________________________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    (дата, время лабораторного исследования)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Врач лабораторной диагностики ________________________________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      (подпись, фамилия и инициалы)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Фельдшер-лаборант ___________________________________________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 xml:space="preserve">                         (подпись, фамилия и инициалы)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D445E" w:rsidRDefault="003D445E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A80E45" w:rsidRPr="003D445E" w:rsidRDefault="00A80E45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7" w:name="_GoBack"/>
      <w:bookmarkEnd w:id="7"/>
      <w:r w:rsidRPr="003D445E">
        <w:rPr>
          <w:rFonts w:ascii="Times New Roman" w:hAnsi="Times New Roman" w:cs="Times New Roman"/>
        </w:rPr>
        <w:t>Приложение 5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к Инструкции о порядке отбора, хранения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и доставки на лабораторное исследование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биологических образцов, а также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определения в них при лабораторном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исследовании концентрации абсолютного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этилового спирта, наличия наркотических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средств, психотропных, токсических или</w:t>
      </w: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</w:rPr>
        <w:t>других одурманивающих веществ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jc w:val="right"/>
        <w:rPr>
          <w:rFonts w:ascii="Times New Roman" w:hAnsi="Times New Roman" w:cs="Times New Roman"/>
        </w:rPr>
      </w:pPr>
      <w:bookmarkStart w:id="8" w:name="P369"/>
      <w:bookmarkEnd w:id="8"/>
      <w:r w:rsidRPr="003D445E">
        <w:rPr>
          <w:rFonts w:ascii="Times New Roman" w:hAnsi="Times New Roman" w:cs="Times New Roman"/>
        </w:rPr>
        <w:t>Форма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  <w:sz w:val="14"/>
        </w:rPr>
        <w:t>Штамп государственной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  <w:sz w:val="14"/>
        </w:rPr>
        <w:t>организации здравоохранения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  <w:sz w:val="14"/>
        </w:rPr>
        <w:t xml:space="preserve">                                  ЖУРНАЛ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  <w:sz w:val="14"/>
        </w:rPr>
        <w:t xml:space="preserve">       регистрации результатов повторных лабораторных исследований</w:t>
      </w:r>
    </w:p>
    <w:p w:rsidR="00A80E45" w:rsidRPr="003D445E" w:rsidRDefault="00A80E45">
      <w:pPr>
        <w:pStyle w:val="ConsPlusNonformat"/>
        <w:jc w:val="both"/>
        <w:rPr>
          <w:rFonts w:ascii="Times New Roman" w:hAnsi="Times New Roman" w:cs="Times New Roman"/>
        </w:rPr>
      </w:pPr>
      <w:r w:rsidRPr="003D445E">
        <w:rPr>
          <w:rFonts w:ascii="Times New Roman" w:hAnsi="Times New Roman" w:cs="Times New Roman"/>
          <w:sz w:val="14"/>
        </w:rPr>
        <w:t xml:space="preserve">                          биологических образцов</w:t>
      </w:r>
    </w:p>
    <w:p w:rsidR="00A80E45" w:rsidRPr="003D445E" w:rsidRDefault="00A80E4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"/>
        <w:gridCol w:w="672"/>
        <w:gridCol w:w="1344"/>
        <w:gridCol w:w="1260"/>
        <w:gridCol w:w="1260"/>
        <w:gridCol w:w="1176"/>
        <w:gridCol w:w="1260"/>
        <w:gridCol w:w="1512"/>
      </w:tblGrid>
      <w:tr w:rsidR="003D445E" w:rsidRPr="003D445E">
        <w:trPr>
          <w:trHeight w:val="160"/>
        </w:trPr>
        <w:tc>
          <w:tcPr>
            <w:tcW w:w="420" w:type="dxa"/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N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>п/п</w:t>
            </w:r>
          </w:p>
        </w:tc>
        <w:tc>
          <w:tcPr>
            <w:tcW w:w="672" w:type="dxa"/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>Дата и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время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>отбора</w:t>
            </w:r>
          </w:p>
        </w:tc>
        <w:tc>
          <w:tcPr>
            <w:tcW w:w="1344" w:type="dxa"/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Наименование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>биологического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 образца,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количество  </w:t>
            </w:r>
          </w:p>
        </w:tc>
        <w:tc>
          <w:tcPr>
            <w:tcW w:w="1260" w:type="dxa"/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  Цель  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повторного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>лабораторного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исследования </w:t>
            </w:r>
          </w:p>
        </w:tc>
        <w:tc>
          <w:tcPr>
            <w:tcW w:w="1260" w:type="dxa"/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  Дата  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проведения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повторного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>лабораторного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исследования </w:t>
            </w:r>
          </w:p>
        </w:tc>
        <w:tc>
          <w:tcPr>
            <w:tcW w:w="1176" w:type="dxa"/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Фамилия и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инициалы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медицинских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работников,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проводивших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повторное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>лабораторное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>исследование</w:t>
            </w:r>
          </w:p>
        </w:tc>
        <w:tc>
          <w:tcPr>
            <w:tcW w:w="1260" w:type="dxa"/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Результаты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повторного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>лабораторного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исследования </w:t>
            </w:r>
          </w:p>
        </w:tc>
        <w:tc>
          <w:tcPr>
            <w:tcW w:w="1512" w:type="dxa"/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Дата, фамилия и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 инициалы, 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  подпись  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 работника 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государственной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организации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>здравоохранения,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получившего   </w:t>
            </w:r>
          </w:p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D445E">
              <w:rPr>
                <w:rFonts w:ascii="Times New Roman" w:hAnsi="Times New Roman" w:cs="Times New Roman"/>
                <w:sz w:val="14"/>
              </w:rPr>
              <w:t xml:space="preserve">   результат    </w:t>
            </w:r>
          </w:p>
        </w:tc>
      </w:tr>
      <w:tr w:rsidR="003D445E" w:rsidRPr="003D445E">
        <w:trPr>
          <w:trHeight w:val="160"/>
        </w:trPr>
        <w:tc>
          <w:tcPr>
            <w:tcW w:w="420" w:type="dxa"/>
            <w:tcBorders>
              <w:top w:val="nil"/>
              <w:bottom w:val="nil"/>
            </w:tcBorders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A80E45" w:rsidRPr="003D445E" w:rsidRDefault="00A80E4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0E45" w:rsidRPr="003D445E" w:rsidRDefault="00A80E45">
      <w:pPr>
        <w:pStyle w:val="ConsPlusNormal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jc w:val="both"/>
        <w:rPr>
          <w:rFonts w:ascii="Times New Roman" w:hAnsi="Times New Roman" w:cs="Times New Roman"/>
        </w:rPr>
      </w:pPr>
    </w:p>
    <w:p w:rsidR="00A80E45" w:rsidRPr="003D445E" w:rsidRDefault="00A80E4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0A34A6" w:rsidRPr="003D445E" w:rsidRDefault="003D445E">
      <w:pPr>
        <w:rPr>
          <w:rFonts w:ascii="Times New Roman" w:hAnsi="Times New Roman" w:cs="Times New Roman"/>
        </w:rPr>
      </w:pPr>
    </w:p>
    <w:sectPr w:rsidR="000A34A6" w:rsidRPr="003D445E" w:rsidSect="00561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45"/>
    <w:rsid w:val="001176DE"/>
    <w:rsid w:val="002930C6"/>
    <w:rsid w:val="003D445E"/>
    <w:rsid w:val="00A80E45"/>
    <w:rsid w:val="00B3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7E895-FA17-4301-B963-12B8AD69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E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0E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0E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0E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7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C6271F8B51E39E36DD9DEB1EDA633AE98C500E410C816172F919E27F2095D24CA3G0T5K" TargetMode="External"/><Relationship Id="rId13" Type="http://schemas.openxmlformats.org/officeDocument/2006/relationships/hyperlink" Target="consultantplus://offline/ref=92C6271F8B51E39E36DD9DEB1EDA633AE98C500E410C81617CF21EE27F2095D24CA305B4A163A1F4D3F3030B61G9T2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C6271F8B51E39E36DD9DEB1EDA633AE98C500E410C81617CF21EE27F2095D24CA305B4A163A1F4D3F3030B65G9T7K" TargetMode="External"/><Relationship Id="rId12" Type="http://schemas.openxmlformats.org/officeDocument/2006/relationships/hyperlink" Target="consultantplus://offline/ref=92C6271F8B51E39E36DD9DEB1EDA633AE98C500E410C816172F919E27F2095D24CA305B4A163A1F4D3F3030A68G9T7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C6271F8B51E39E36DD9DEB1EDA633AE98C500E410C81617CF21EE27F2095D24CA305B4A163A1F4D3F3030B63G9T6K" TargetMode="External"/><Relationship Id="rId11" Type="http://schemas.openxmlformats.org/officeDocument/2006/relationships/hyperlink" Target="consultantplus://offline/ref=92C6271F8B51E39E36DD9DEB1EDA633AE98C500E410C816172F919E27F2095D24CA305B4A163A1F4D3F3030A67G9TFK" TargetMode="External"/><Relationship Id="rId5" Type="http://schemas.openxmlformats.org/officeDocument/2006/relationships/hyperlink" Target="consultantplus://offline/ref=92C6271F8B51E39E36DD9DEB1EDA633AE98C500E410C81617CF21EE27F2095D24CA305B4A163A1F4D3F3030B62G9T0K" TargetMode="External"/><Relationship Id="rId15" Type="http://schemas.openxmlformats.org/officeDocument/2006/relationships/hyperlink" Target="consultantplus://offline/ref=92C6271F8B51E39E36DD9DEB1EDA633AE98C500E410C81617CF21EE27F2095D24CA305B4A163A1F4D3F3030B61G9T2K" TargetMode="External"/><Relationship Id="rId10" Type="http://schemas.openxmlformats.org/officeDocument/2006/relationships/hyperlink" Target="consultantplus://offline/ref=92C6271F8B51E39E36DD9DEB1EDA633AE98C500E410C816172F919E27F2095D24CA305B4A163A1F4D3F3030B68G9T3K" TargetMode="External"/><Relationship Id="rId4" Type="http://schemas.openxmlformats.org/officeDocument/2006/relationships/hyperlink" Target="consultantplus://offline/ref=92C6271F8B51E39E36DD9DEB1EDA633AE98C500E410C806978F21AE27F2095D24CA305B4A163A1F4D3F3030A66G9T4K" TargetMode="External"/><Relationship Id="rId9" Type="http://schemas.openxmlformats.org/officeDocument/2006/relationships/hyperlink" Target="consultantplus://offline/ref=92C6271F8B51E39E36DD9DEB1EDA633AE98C500E410C816172F919E27F2095D24CA305B4A163A1F4D3F3030B66G9T1K" TargetMode="External"/><Relationship Id="rId14" Type="http://schemas.openxmlformats.org/officeDocument/2006/relationships/hyperlink" Target="consultantplus://offline/ref=92C6271F8B51E39E36DD9DEB1EDA633AE98C500E410C816172F919E27F2095D24CA305B4A163A1F4D3F3030B68G9T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4670</Words>
  <Characters>26622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Дегтеренко</dc:creator>
  <cp:keywords/>
  <dc:description/>
  <cp:lastModifiedBy>Ирина Анатольевна Стасева</cp:lastModifiedBy>
  <cp:revision>3</cp:revision>
  <cp:lastPrinted>2017-09-12T13:17:00Z</cp:lastPrinted>
  <dcterms:created xsi:type="dcterms:W3CDTF">2017-09-12T13:57:00Z</dcterms:created>
  <dcterms:modified xsi:type="dcterms:W3CDTF">2018-11-26T06:48:00Z</dcterms:modified>
</cp:coreProperties>
</file>